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D33" w:rsidRDefault="002E5D33" w:rsidP="002E5D33">
      <w:pPr>
        <w:spacing w:after="0"/>
        <w:ind w:left="1988" w:hanging="1988"/>
        <w:rPr>
          <w:rFonts w:ascii="Arial" w:hAnsi="Arial" w:cs="Arial"/>
          <w:b/>
          <w:sz w:val="24"/>
          <w:lang w:val="en-US"/>
        </w:rPr>
      </w:pPr>
      <w:bookmarkStart w:id="0" w:name="_GoBack"/>
      <w:r>
        <w:rPr>
          <w:rFonts w:ascii="Arial" w:hAnsi="Arial" w:cs="Arial"/>
          <w:b/>
          <w:sz w:val="24"/>
          <w:lang w:val="en-US"/>
        </w:rPr>
        <w:t>3GPP TSG RAN WG1 Meeting #95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R1-18</w:t>
      </w:r>
      <w:r w:rsidR="006D078E">
        <w:rPr>
          <w:rFonts w:ascii="Arial" w:hAnsi="Arial" w:cs="Arial"/>
          <w:b/>
          <w:sz w:val="24"/>
          <w:lang w:val="en-US"/>
        </w:rPr>
        <w:t>12518</w:t>
      </w:r>
    </w:p>
    <w:p w:rsidR="002E5D33" w:rsidRDefault="002E5D33" w:rsidP="002E5D33">
      <w:pPr>
        <w:spacing w:after="0"/>
        <w:ind w:left="1988" w:hanging="1988"/>
        <w:rPr>
          <w:rFonts w:ascii="Arial" w:hAnsi="Arial" w:cs="Arial"/>
          <w:b/>
          <w:sz w:val="24"/>
          <w:lang w:val="en-US"/>
        </w:rPr>
      </w:pPr>
      <w:r>
        <w:rPr>
          <w:rFonts w:ascii="Arial" w:hAnsi="Arial" w:cs="Arial"/>
          <w:b/>
          <w:sz w:val="24"/>
          <w:lang w:val="en-US"/>
        </w:rPr>
        <w:t>Spokane, USA, November 12</w:t>
      </w:r>
      <w:r>
        <w:rPr>
          <w:rFonts w:ascii="Arial" w:hAnsi="Arial" w:cs="Arial"/>
          <w:b/>
          <w:sz w:val="24"/>
          <w:vertAlign w:val="superscript"/>
          <w:lang w:val="en-US"/>
        </w:rPr>
        <w:t>th</w:t>
      </w:r>
      <w:r>
        <w:rPr>
          <w:rFonts w:ascii="Arial" w:hAnsi="Arial" w:cs="Arial"/>
          <w:b/>
          <w:sz w:val="24"/>
          <w:lang w:val="en-US"/>
        </w:rPr>
        <w:t xml:space="preserve"> – 16</w:t>
      </w:r>
      <w:r>
        <w:rPr>
          <w:rFonts w:ascii="Arial" w:hAnsi="Arial" w:cs="Arial"/>
          <w:b/>
          <w:sz w:val="24"/>
          <w:vertAlign w:val="superscript"/>
          <w:lang w:val="en-US"/>
        </w:rPr>
        <w:t>th</w:t>
      </w:r>
      <w:r>
        <w:rPr>
          <w:rFonts w:ascii="Arial" w:hAnsi="Arial" w:cs="Arial"/>
          <w:b/>
          <w:sz w:val="24"/>
          <w:lang w:val="en-US"/>
        </w:rPr>
        <w:t>, 2018</w:t>
      </w:r>
    </w:p>
    <w:p w:rsidR="00C37477" w:rsidRDefault="00C37477"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DD75D0" w:rsidRPr="00DD75D0">
        <w:rPr>
          <w:rFonts w:ascii="Arial" w:hAnsi="Arial" w:cs="Arial"/>
          <w:b/>
          <w:sz w:val="24"/>
          <w:lang w:val="en-US"/>
        </w:rPr>
        <w:t xml:space="preserve">Remaining </w:t>
      </w:r>
      <w:r w:rsidR="003B4919">
        <w:rPr>
          <w:rFonts w:ascii="Arial" w:hAnsi="Arial" w:cs="Arial"/>
          <w:b/>
          <w:sz w:val="24"/>
          <w:lang w:val="en-US"/>
        </w:rPr>
        <w:t>D</w:t>
      </w:r>
      <w:r w:rsidR="00DD75D0" w:rsidRPr="00DD75D0">
        <w:rPr>
          <w:rFonts w:ascii="Arial" w:hAnsi="Arial" w:cs="Arial"/>
          <w:b/>
          <w:sz w:val="24"/>
          <w:lang w:val="en-US"/>
        </w:rPr>
        <w:t xml:space="preserve">etails of </w:t>
      </w:r>
      <w:r w:rsidR="003B4919">
        <w:rPr>
          <w:rFonts w:ascii="Arial" w:hAnsi="Arial" w:cs="Arial"/>
          <w:b/>
          <w:sz w:val="24"/>
          <w:lang w:val="en-US"/>
        </w:rPr>
        <w:t>E</w:t>
      </w:r>
      <w:r w:rsidR="00DD75D0" w:rsidRPr="00DD75D0">
        <w:rPr>
          <w:rFonts w:ascii="Arial" w:hAnsi="Arial" w:cs="Arial"/>
          <w:b/>
          <w:sz w:val="24"/>
          <w:lang w:val="en-US"/>
        </w:rPr>
        <w:t xml:space="preserve">valuation </w:t>
      </w:r>
      <w:r w:rsidR="003B4919">
        <w:rPr>
          <w:rFonts w:ascii="Arial" w:hAnsi="Arial" w:cs="Arial"/>
          <w:b/>
          <w:sz w:val="24"/>
          <w:lang w:val="en-US"/>
        </w:rPr>
        <w:t>M</w:t>
      </w:r>
      <w:r w:rsidR="00DD75D0" w:rsidRPr="00DD75D0">
        <w:rPr>
          <w:rFonts w:ascii="Arial" w:hAnsi="Arial" w:cs="Arial"/>
          <w:b/>
          <w:sz w:val="24"/>
          <w:lang w:val="en-US"/>
        </w:rPr>
        <w:t xml:space="preserve">ethodology for NR </w:t>
      </w:r>
      <w:r w:rsidR="003B4919">
        <w:rPr>
          <w:rFonts w:ascii="Arial" w:hAnsi="Arial" w:cs="Arial"/>
          <w:b/>
          <w:sz w:val="24"/>
          <w:lang w:val="en-US"/>
        </w:rPr>
        <w:t>P</w:t>
      </w:r>
      <w:r w:rsidR="00DD75D0" w:rsidRPr="00DD75D0">
        <w:rPr>
          <w:rFonts w:ascii="Arial" w:hAnsi="Arial" w:cs="Arial"/>
          <w:b/>
          <w:sz w:val="24"/>
          <w:lang w:val="en-US"/>
        </w:rPr>
        <w:t>ositioning</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334021">
        <w:rPr>
          <w:rFonts w:ascii="Arial" w:hAnsi="Arial" w:cs="Arial"/>
          <w:b/>
          <w:sz w:val="24"/>
          <w:lang w:val="en-US"/>
        </w:rPr>
        <w:t>7</w:t>
      </w:r>
      <w:r w:rsidR="00D745CA">
        <w:rPr>
          <w:rFonts w:ascii="Arial" w:hAnsi="Arial" w:cs="Arial"/>
          <w:b/>
          <w:sz w:val="24"/>
          <w:lang w:val="en-US"/>
        </w:rPr>
        <w:t>.2</w:t>
      </w:r>
      <w:r w:rsidR="00103994" w:rsidRPr="00334021">
        <w:rPr>
          <w:rFonts w:ascii="Arial" w:hAnsi="Arial" w:cs="Arial"/>
          <w:b/>
          <w:sz w:val="24"/>
          <w:lang w:val="en-US"/>
        </w:rPr>
        <w:t>.</w:t>
      </w:r>
      <w:r w:rsidR="00334021" w:rsidRPr="00334021">
        <w:rPr>
          <w:rFonts w:ascii="Arial" w:hAnsi="Arial" w:cs="Arial"/>
          <w:b/>
          <w:sz w:val="24"/>
          <w:lang w:val="en-US"/>
        </w:rPr>
        <w:t>10.</w:t>
      </w:r>
      <w:r w:rsidR="00D745CA">
        <w:rPr>
          <w:rFonts w:ascii="Arial" w:hAnsi="Arial" w:cs="Arial"/>
          <w:b/>
          <w:sz w:val="24"/>
          <w:lang w:val="en-US"/>
        </w:rPr>
        <w:t>2</w:t>
      </w:r>
    </w:p>
    <w:p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C37477" w:rsidRPr="00CD1841" w:rsidRDefault="00C37477" w:rsidP="008762F7">
      <w:pPr>
        <w:spacing w:after="0"/>
        <w:ind w:left="1988" w:hanging="1988"/>
        <w:rPr>
          <w:rFonts w:ascii="Arial" w:hAnsi="Arial" w:cs="Arial"/>
          <w:b/>
          <w:sz w:val="24"/>
          <w:lang w:val="en-US"/>
        </w:rPr>
      </w:pPr>
    </w:p>
    <w:p w:rsidR="00702009" w:rsidRDefault="00E71EC1" w:rsidP="00702009">
      <w:pPr>
        <w:pStyle w:val="3GPPH1"/>
        <w:tabs>
          <w:tab w:val="clear" w:pos="432"/>
          <w:tab w:val="num" w:pos="426"/>
        </w:tabs>
      </w:pPr>
      <w:r>
        <w:t>Introduction</w:t>
      </w:r>
    </w:p>
    <w:p w:rsidR="00D56BAF" w:rsidRDefault="00D56BAF" w:rsidP="00D56BAF">
      <w:pPr>
        <w:pStyle w:val="3GPPText"/>
      </w:pPr>
      <w:r w:rsidRPr="00477051">
        <w:t>At the RAN#8</w:t>
      </w:r>
      <w:r>
        <w:t>1</w:t>
      </w:r>
      <w:r w:rsidRPr="00477051">
        <w:t xml:space="preserve"> WG meeting, the </w:t>
      </w:r>
      <w:r>
        <w:t xml:space="preserve">final version of </w:t>
      </w:r>
      <w:r w:rsidRPr="00477051">
        <w:t xml:space="preserve">study item </w:t>
      </w:r>
      <w:r>
        <w:t>description document for</w:t>
      </w:r>
      <w:r w:rsidRPr="00477051">
        <w:t xml:space="preserve"> NR Positioning was approved </w:t>
      </w:r>
      <w:r w:rsidRPr="00477051">
        <w:fldChar w:fldCharType="begin"/>
      </w:r>
      <w:r w:rsidRPr="00477051">
        <w:instrText xml:space="preserve"> REF _Ref524868652 \n \h </w:instrText>
      </w:r>
      <w:r>
        <w:instrText xml:space="preserve"> \* MERGEFORMAT </w:instrText>
      </w:r>
      <w:r w:rsidRPr="00477051">
        <w:fldChar w:fldCharType="separate"/>
      </w:r>
      <w:r w:rsidR="00C92D16">
        <w:t>[1]</w:t>
      </w:r>
      <w:r w:rsidRPr="00477051">
        <w:fldChar w:fldCharType="end"/>
      </w:r>
      <w:r w:rsidRPr="00477051">
        <w:t xml:space="preserve">. One of the objectives of the study item is to </w:t>
      </w:r>
      <w:r>
        <w:t>define evaluation scenarios/methodology for NR Positioning studies</w:t>
      </w:r>
      <w:r w:rsidRPr="00477051">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rsidTr="00475B7A">
        <w:tc>
          <w:tcPr>
            <w:tcW w:w="9967" w:type="dxa"/>
            <w:shd w:val="clear" w:color="auto" w:fill="auto"/>
          </w:tcPr>
          <w:p w:rsidR="00334021" w:rsidRPr="00334021" w:rsidRDefault="00334021" w:rsidP="00334021">
            <w:pPr>
              <w:pStyle w:val="3GPPAgreements"/>
              <w:numPr>
                <w:ilvl w:val="0"/>
                <w:numId w:val="0"/>
              </w:numPr>
              <w:spacing w:before="0" w:after="120"/>
              <w:ind w:left="284" w:hanging="284"/>
              <w:rPr>
                <w:b/>
                <w:szCs w:val="22"/>
                <w:u w:val="single"/>
              </w:rPr>
            </w:pPr>
            <w:r w:rsidRPr="00334021">
              <w:rPr>
                <w:b/>
                <w:szCs w:val="22"/>
                <w:u w:val="single"/>
              </w:rPr>
              <w:t>Objective:</w:t>
            </w:r>
          </w:p>
          <w:p w:rsidR="009E10F2" w:rsidRPr="009E10F2" w:rsidRDefault="009E10F2" w:rsidP="009E10F2">
            <w:pPr>
              <w:pStyle w:val="3GPPAgreements"/>
              <w:spacing w:before="0" w:after="120"/>
              <w:rPr>
                <w:szCs w:val="22"/>
              </w:rPr>
            </w:pPr>
            <w:r w:rsidRPr="009E10F2">
              <w:rPr>
                <w:szCs w:val="22"/>
              </w:rPr>
              <w:t>Define a representative number of evaluation scenarios for indoor and outdoor</w:t>
            </w:r>
          </w:p>
          <w:p w:rsidR="009E10F2" w:rsidRPr="009E10F2" w:rsidRDefault="009E10F2" w:rsidP="00340BEF">
            <w:pPr>
              <w:numPr>
                <w:ilvl w:val="1"/>
                <w:numId w:val="9"/>
              </w:numPr>
              <w:overflowPunct/>
              <w:autoSpaceDE/>
              <w:adjustRightInd/>
              <w:jc w:val="both"/>
              <w:textAlignment w:val="auto"/>
              <w:rPr>
                <w:sz w:val="22"/>
                <w:szCs w:val="22"/>
                <w:lang w:val="en-US" w:eastAsia="ko-KR"/>
              </w:rPr>
            </w:pPr>
            <w:r w:rsidRPr="009E10F2">
              <w:rPr>
                <w:sz w:val="22"/>
                <w:szCs w:val="22"/>
                <w:lang w:val="en-US" w:eastAsia="ko-KR"/>
              </w:rPr>
              <w:t>One use case representing indoor (e.g. Indoor Office as a baseline)</w:t>
            </w:r>
          </w:p>
          <w:p w:rsidR="009E10F2" w:rsidRPr="009E10F2" w:rsidRDefault="009E10F2" w:rsidP="00340BEF">
            <w:pPr>
              <w:numPr>
                <w:ilvl w:val="1"/>
                <w:numId w:val="9"/>
              </w:numPr>
              <w:overflowPunct/>
              <w:autoSpaceDE/>
              <w:adjustRightInd/>
              <w:jc w:val="both"/>
              <w:textAlignment w:val="auto"/>
              <w:rPr>
                <w:sz w:val="22"/>
                <w:szCs w:val="22"/>
                <w:lang w:val="en-US" w:eastAsia="ko-KR"/>
              </w:rPr>
            </w:pPr>
            <w:r w:rsidRPr="009E10F2">
              <w:rPr>
                <w:sz w:val="22"/>
                <w:szCs w:val="22"/>
                <w:lang w:val="en-US" w:eastAsia="ko-KR"/>
              </w:rPr>
              <w:t>One use case representing outdoor (</w:t>
            </w:r>
            <w:proofErr w:type="spellStart"/>
            <w:r w:rsidRPr="009E10F2">
              <w:rPr>
                <w:sz w:val="22"/>
                <w:szCs w:val="22"/>
                <w:lang w:val="en-US" w:eastAsia="ko-KR"/>
              </w:rPr>
              <w:t>U</w:t>
            </w:r>
            <w:r w:rsidR="001F1B2A">
              <w:rPr>
                <w:sz w:val="22"/>
                <w:szCs w:val="22"/>
                <w:lang w:val="en-US" w:eastAsia="ko-KR"/>
              </w:rPr>
              <w:t>M</w:t>
            </w:r>
            <w:r w:rsidRPr="009E10F2">
              <w:rPr>
                <w:sz w:val="22"/>
                <w:szCs w:val="22"/>
                <w:lang w:val="en-US" w:eastAsia="ko-KR"/>
              </w:rPr>
              <w:t>i</w:t>
            </w:r>
            <w:proofErr w:type="spellEnd"/>
            <w:r w:rsidRPr="009E10F2">
              <w:rPr>
                <w:sz w:val="22"/>
                <w:szCs w:val="22"/>
                <w:lang w:val="en-US" w:eastAsia="ko-KR"/>
              </w:rPr>
              <w:t xml:space="preserve">-street canyon and </w:t>
            </w:r>
            <w:proofErr w:type="spellStart"/>
            <w:r w:rsidRPr="009E10F2">
              <w:rPr>
                <w:sz w:val="22"/>
                <w:szCs w:val="22"/>
                <w:lang w:val="en-US" w:eastAsia="ko-KR"/>
              </w:rPr>
              <w:t>U</w:t>
            </w:r>
            <w:r w:rsidR="001F1B2A">
              <w:rPr>
                <w:sz w:val="22"/>
                <w:szCs w:val="22"/>
                <w:lang w:val="en-US" w:eastAsia="ko-KR"/>
              </w:rPr>
              <w:t>M</w:t>
            </w:r>
            <w:r w:rsidRPr="009E10F2">
              <w:rPr>
                <w:sz w:val="22"/>
                <w:szCs w:val="22"/>
                <w:lang w:val="en-US" w:eastAsia="ko-KR"/>
              </w:rPr>
              <w:t>a</w:t>
            </w:r>
            <w:proofErr w:type="spellEnd"/>
            <w:r w:rsidRPr="009E10F2">
              <w:rPr>
                <w:sz w:val="22"/>
                <w:szCs w:val="22"/>
                <w:lang w:val="en-US" w:eastAsia="ko-KR"/>
              </w:rPr>
              <w:t xml:space="preserve"> scenario as baseline)</w:t>
            </w:r>
          </w:p>
          <w:p w:rsidR="009E10F2" w:rsidRPr="009E10F2" w:rsidRDefault="009E10F2" w:rsidP="00340BEF">
            <w:pPr>
              <w:numPr>
                <w:ilvl w:val="1"/>
                <w:numId w:val="9"/>
              </w:numPr>
              <w:overflowPunct/>
              <w:autoSpaceDE/>
              <w:adjustRightInd/>
              <w:jc w:val="both"/>
              <w:textAlignment w:val="auto"/>
              <w:rPr>
                <w:sz w:val="22"/>
                <w:szCs w:val="22"/>
                <w:lang w:val="en-US" w:eastAsia="ko-KR"/>
              </w:rPr>
            </w:pPr>
            <w:r w:rsidRPr="009E10F2">
              <w:rPr>
                <w:sz w:val="22"/>
                <w:szCs w:val="22"/>
                <w:lang w:val="en-US" w:eastAsia="ko-KR"/>
              </w:rPr>
              <w:t>One macro deployment from TR37.857 for FR1</w:t>
            </w:r>
          </w:p>
          <w:p w:rsidR="009E10F2" w:rsidRPr="009E10F2" w:rsidRDefault="009E10F2" w:rsidP="00340BEF">
            <w:pPr>
              <w:numPr>
                <w:ilvl w:val="1"/>
                <w:numId w:val="9"/>
              </w:numPr>
              <w:overflowPunct/>
              <w:autoSpaceDE/>
              <w:adjustRightInd/>
              <w:jc w:val="both"/>
              <w:textAlignment w:val="auto"/>
              <w:rPr>
                <w:sz w:val="22"/>
                <w:szCs w:val="22"/>
                <w:lang w:val="en-US" w:eastAsia="ko-KR"/>
              </w:rPr>
            </w:pPr>
            <w:r w:rsidRPr="009E10F2">
              <w:rPr>
                <w:sz w:val="22"/>
                <w:szCs w:val="22"/>
                <w:lang w:val="en-US" w:eastAsia="ko-KR"/>
              </w:rPr>
              <w:t>Note: Any specific deployment scenarios are also studied including evaluation scenarios for FR2.</w:t>
            </w:r>
          </w:p>
          <w:p w:rsidR="009E10F2" w:rsidRPr="009E10F2" w:rsidRDefault="009E10F2" w:rsidP="009E10F2">
            <w:pPr>
              <w:pStyle w:val="3GPPAgreements"/>
              <w:spacing w:before="0" w:after="120"/>
              <w:rPr>
                <w:szCs w:val="22"/>
              </w:rPr>
            </w:pPr>
            <w:r w:rsidRPr="009E10F2">
              <w:rPr>
                <w:szCs w:val="22"/>
              </w:rPr>
              <w:t>Define evaluation methodologies considering the above evaluation scenarios including:</w:t>
            </w:r>
          </w:p>
          <w:p w:rsidR="009E10F2" w:rsidRPr="009E10F2" w:rsidRDefault="009E10F2" w:rsidP="00340BEF">
            <w:pPr>
              <w:numPr>
                <w:ilvl w:val="1"/>
                <w:numId w:val="9"/>
              </w:numPr>
              <w:overflowPunct/>
              <w:autoSpaceDE/>
              <w:adjustRightInd/>
              <w:jc w:val="both"/>
              <w:textAlignment w:val="auto"/>
              <w:rPr>
                <w:sz w:val="22"/>
                <w:szCs w:val="22"/>
                <w:lang w:val="en-US" w:eastAsia="ko-KR"/>
              </w:rPr>
            </w:pPr>
            <w:r w:rsidRPr="009E10F2">
              <w:rPr>
                <w:sz w:val="22"/>
                <w:szCs w:val="22"/>
                <w:lang w:val="en-US" w:eastAsia="ko-KR"/>
              </w:rPr>
              <w:t>System parameters including operating bands for both FR1 and FR2 at least for RAT-dependent (NR-based) positioning and for hybrid of RAT-dependent and RAT-independent positioning</w:t>
            </w:r>
          </w:p>
          <w:p w:rsidR="009E10F2" w:rsidRPr="009E10F2" w:rsidRDefault="009E10F2" w:rsidP="00340BEF">
            <w:pPr>
              <w:numPr>
                <w:ilvl w:val="1"/>
                <w:numId w:val="9"/>
              </w:numPr>
              <w:overflowPunct/>
              <w:autoSpaceDE/>
              <w:adjustRightInd/>
              <w:jc w:val="both"/>
              <w:textAlignment w:val="auto"/>
              <w:rPr>
                <w:sz w:val="22"/>
                <w:szCs w:val="22"/>
                <w:lang w:val="en-US" w:eastAsia="ko-KR"/>
              </w:rPr>
            </w:pPr>
            <w:r w:rsidRPr="009E10F2">
              <w:rPr>
                <w:sz w:val="22"/>
                <w:szCs w:val="22"/>
                <w:lang w:val="en-US" w:eastAsia="ko-KR"/>
              </w:rPr>
              <w:t>User dropping procedures</w:t>
            </w:r>
          </w:p>
          <w:p w:rsidR="009E10F2" w:rsidRPr="00BD4D2D" w:rsidRDefault="009E10F2" w:rsidP="00340BEF">
            <w:pPr>
              <w:numPr>
                <w:ilvl w:val="1"/>
                <w:numId w:val="9"/>
              </w:numPr>
              <w:overflowPunct/>
              <w:autoSpaceDE/>
              <w:adjustRightInd/>
              <w:jc w:val="both"/>
              <w:textAlignment w:val="auto"/>
            </w:pPr>
            <w:r w:rsidRPr="009E10F2">
              <w:rPr>
                <w:sz w:val="22"/>
                <w:szCs w:val="22"/>
                <w:lang w:val="en-US" w:eastAsia="ko-KR"/>
              </w:rPr>
              <w:t>Performance metrics to evaluate vertical/horizontal positioning and the above identified requirements</w:t>
            </w:r>
          </w:p>
        </w:tc>
      </w:tr>
    </w:tbl>
    <w:p w:rsidR="00E71EC1" w:rsidRDefault="00E71EC1" w:rsidP="00477051">
      <w:pPr>
        <w:pStyle w:val="3GPPText"/>
      </w:pPr>
      <w:r w:rsidRPr="00477051">
        <w:t xml:space="preserve">In this contribution, we </w:t>
      </w:r>
      <w:r w:rsidR="009E10F2">
        <w:t xml:space="preserve">discuss </w:t>
      </w:r>
      <w:r w:rsidR="00D56BAF">
        <w:t xml:space="preserve">remaining </w:t>
      </w:r>
      <w:r w:rsidR="009E10F2">
        <w:t xml:space="preserve">aspects of evaluation methodology for </w:t>
      </w:r>
      <w:r w:rsidR="008B1217" w:rsidRPr="00477051">
        <w:t xml:space="preserve">3GPP </w:t>
      </w:r>
      <w:r w:rsidR="00334021" w:rsidRPr="00477051">
        <w:t>NR positioning studies</w:t>
      </w:r>
      <w:r w:rsidR="008B1217" w:rsidRPr="00477051">
        <w:t xml:space="preserve">, </w:t>
      </w:r>
      <w:r w:rsidR="00334021" w:rsidRPr="00477051">
        <w:t xml:space="preserve">while our views on </w:t>
      </w:r>
      <w:r w:rsidR="00D56BAF">
        <w:t xml:space="preserve">other topics </w:t>
      </w:r>
      <w:r w:rsidR="00334021" w:rsidRPr="00477051">
        <w:t xml:space="preserve">are provided in </w:t>
      </w:r>
      <w:r w:rsidRPr="00477051">
        <w:t xml:space="preserve">companion </w:t>
      </w:r>
      <w:r w:rsidRPr="000B2EF8">
        <w:t xml:space="preserve">contributions </w:t>
      </w:r>
      <w:r w:rsidR="000B2EF8" w:rsidRPr="000B2EF8">
        <w:fldChar w:fldCharType="begin"/>
      </w:r>
      <w:r w:rsidR="000B2EF8" w:rsidRPr="000B2EF8">
        <w:instrText xml:space="preserve"> REF _Ref528918882 \r \h </w:instrText>
      </w:r>
      <w:r w:rsidR="000B2EF8">
        <w:instrText xml:space="preserve"> \* MERGEFORMAT </w:instrText>
      </w:r>
      <w:r w:rsidR="000B2EF8" w:rsidRPr="000B2EF8">
        <w:fldChar w:fldCharType="separate"/>
      </w:r>
      <w:r w:rsidR="00C92D16">
        <w:t>[3]</w:t>
      </w:r>
      <w:r w:rsidR="000B2EF8" w:rsidRPr="000B2EF8">
        <w:fldChar w:fldCharType="end"/>
      </w:r>
      <w:r w:rsidR="000B2EF8" w:rsidRPr="000B2EF8">
        <w:t>-</w:t>
      </w:r>
      <w:r w:rsidR="000B2EF8" w:rsidRPr="000B2EF8">
        <w:fldChar w:fldCharType="begin"/>
      </w:r>
      <w:r w:rsidR="000B2EF8" w:rsidRPr="000B2EF8">
        <w:instrText xml:space="preserve"> REF _Ref528918884 \r \h </w:instrText>
      </w:r>
      <w:r w:rsidR="000B2EF8">
        <w:instrText xml:space="preserve"> \* MERGEFORMAT </w:instrText>
      </w:r>
      <w:r w:rsidR="000B2EF8" w:rsidRPr="000B2EF8">
        <w:fldChar w:fldCharType="separate"/>
      </w:r>
      <w:r w:rsidR="00C92D16">
        <w:t>[5]</w:t>
      </w:r>
      <w:r w:rsidR="000B2EF8" w:rsidRPr="000B2EF8">
        <w:fldChar w:fldCharType="end"/>
      </w:r>
      <w:r w:rsidR="006551A6" w:rsidRPr="000B2EF8">
        <w:t>.</w:t>
      </w:r>
    </w:p>
    <w:p w:rsidR="00D56BAF" w:rsidRDefault="00D56BAF" w:rsidP="0017661D">
      <w:pPr>
        <w:pStyle w:val="3GPPH1"/>
        <w:tabs>
          <w:tab w:val="clear" w:pos="432"/>
          <w:tab w:val="num" w:pos="426"/>
        </w:tabs>
      </w:pPr>
      <w:r>
        <w:t>Remaining Aspects of NR Positioning Evaluation Methodology</w:t>
      </w:r>
    </w:p>
    <w:p w:rsidR="00D56BAF" w:rsidRDefault="00D56BAF" w:rsidP="00D56BAF">
      <w:pPr>
        <w:pStyle w:val="3GPPText"/>
        <w:rPr>
          <w:lang w:val="en-GB"/>
        </w:rPr>
      </w:pPr>
      <w:r>
        <w:rPr>
          <w:lang w:val="en-GB"/>
        </w:rPr>
        <w:t>In our view, the major aspects of NR Positioning evaluation methodology were discussed and agreed at the RAN1#94bis meeting. In particular, RAN1 WG agreed on all details for three evaluation scenarios as well as performance metrics to be used for NR positioning studies. In general, the already agreed NR Positioning evaluation methodology can be used for evaluation</w:t>
      </w:r>
      <w:r w:rsidR="00313DB8">
        <w:rPr>
          <w:lang w:val="en-GB"/>
        </w:rPr>
        <w:t xml:space="preserve"> of RAT dependent solutions</w:t>
      </w:r>
      <w:r>
        <w:rPr>
          <w:lang w:val="en-GB"/>
        </w:rPr>
        <w:t>. Among remaining aspects that can be further additionally discussed, we have identified the following items:</w:t>
      </w:r>
    </w:p>
    <w:p w:rsidR="00F3344C" w:rsidRDefault="00F3344C" w:rsidP="00D56BAF">
      <w:pPr>
        <w:pStyle w:val="3GPPAgreements"/>
      </w:pPr>
      <w:r>
        <w:t xml:space="preserve">Additional ISD for Scenario 3 </w:t>
      </w:r>
      <w:proofErr w:type="spellStart"/>
      <w:r>
        <w:t>UMa</w:t>
      </w:r>
      <w:proofErr w:type="spellEnd"/>
    </w:p>
    <w:p w:rsidR="00D56BAF" w:rsidRDefault="00D56BAF" w:rsidP="00D56BAF">
      <w:pPr>
        <w:pStyle w:val="3GPPAgreements"/>
      </w:pPr>
      <w:r>
        <w:t>Link level evaluation assumptions and performance metrics</w:t>
      </w:r>
    </w:p>
    <w:p w:rsidR="00313DB8" w:rsidRDefault="00313DB8" w:rsidP="00D56BAF">
      <w:pPr>
        <w:pStyle w:val="3GPPAgreements"/>
      </w:pPr>
      <w:r>
        <w:t xml:space="preserve">Channel </w:t>
      </w:r>
      <w:r w:rsidR="000510A6">
        <w:t>m</w:t>
      </w:r>
      <w:r>
        <w:t xml:space="preserve">odel </w:t>
      </w:r>
      <w:r w:rsidR="00540E2A">
        <w:t>related aspects</w:t>
      </w:r>
    </w:p>
    <w:p w:rsidR="00D56BAF" w:rsidRDefault="00313DB8" w:rsidP="00313DB8">
      <w:pPr>
        <w:pStyle w:val="3GPPAgreements"/>
        <w:numPr>
          <w:ilvl w:val="1"/>
          <w:numId w:val="9"/>
        </w:numPr>
      </w:pPr>
      <w:r>
        <w:t xml:space="preserve">Modification of </w:t>
      </w:r>
      <w:r w:rsidR="00D56BAF">
        <w:t xml:space="preserve">NLOS channel model in terms of </w:t>
      </w:r>
      <w:proofErr w:type="spellStart"/>
      <w:r w:rsidR="00D56BAF">
        <w:t>AoA</w:t>
      </w:r>
      <w:proofErr w:type="spellEnd"/>
      <w:r w:rsidR="00D56BAF">
        <w:t xml:space="preserve"> and </w:t>
      </w:r>
      <w:proofErr w:type="spellStart"/>
      <w:r w:rsidR="00D56BAF">
        <w:t>AoD</w:t>
      </w:r>
      <w:proofErr w:type="spellEnd"/>
      <w:r w:rsidR="00D56BAF">
        <w:t xml:space="preserve"> (enforcing direction of the first arrival path towards LOS and corresponding rotation of the other paths)</w:t>
      </w:r>
    </w:p>
    <w:p w:rsidR="00540E2A" w:rsidRDefault="00540E2A" w:rsidP="00540E2A">
      <w:pPr>
        <w:pStyle w:val="3GPPAgreements"/>
        <w:numPr>
          <w:ilvl w:val="1"/>
          <w:numId w:val="9"/>
        </w:numPr>
        <w:rPr>
          <w:lang w:val="en-GB"/>
        </w:rPr>
      </w:pPr>
      <w:r>
        <w:t>Map Based Channel Model</w:t>
      </w:r>
    </w:p>
    <w:p w:rsidR="00D56BAF" w:rsidRDefault="00D25277" w:rsidP="00D56BAF">
      <w:pPr>
        <w:pStyle w:val="3GPPAgreements"/>
      </w:pPr>
      <w:r>
        <w:lastRenderedPageBreak/>
        <w:t>Baseline reference signals</w:t>
      </w:r>
      <w:r w:rsidR="000510A6">
        <w:t>/configurations</w:t>
      </w:r>
    </w:p>
    <w:p w:rsidR="00D25277" w:rsidRDefault="00313DB8" w:rsidP="00D56BAF">
      <w:pPr>
        <w:pStyle w:val="3GPPAgreements"/>
      </w:pPr>
      <w:r>
        <w:t>SLS c</w:t>
      </w:r>
      <w:r w:rsidR="00D25277">
        <w:t>alibration</w:t>
      </w:r>
    </w:p>
    <w:p w:rsidR="000510A6" w:rsidRPr="00D56BAF" w:rsidRDefault="000510A6" w:rsidP="00D56BAF">
      <w:pPr>
        <w:pStyle w:val="3GPPAgreements"/>
      </w:pPr>
      <w:r>
        <w:t>Additional performance metrics for link level evaluations</w:t>
      </w:r>
    </w:p>
    <w:p w:rsidR="00F3344C" w:rsidRDefault="00F3344C" w:rsidP="00D25277">
      <w:pPr>
        <w:pStyle w:val="Heading2"/>
      </w:pPr>
      <w:r>
        <w:t xml:space="preserve"> Additional ISD value for </w:t>
      </w:r>
      <w:proofErr w:type="spellStart"/>
      <w:r>
        <w:t>UMa</w:t>
      </w:r>
      <w:proofErr w:type="spellEnd"/>
      <w:r>
        <w:t xml:space="preserve"> Scenario</w:t>
      </w:r>
    </w:p>
    <w:p w:rsidR="00F3344C" w:rsidRDefault="00F3344C" w:rsidP="000B2EF8">
      <w:pPr>
        <w:pStyle w:val="3GPPText"/>
      </w:pPr>
      <w:r>
        <w:t xml:space="preserve">At the last meeting, the </w:t>
      </w:r>
      <w:proofErr w:type="spellStart"/>
      <w:r>
        <w:t>UMa</w:t>
      </w:r>
      <w:proofErr w:type="spellEnd"/>
      <w:r>
        <w:t xml:space="preserve"> scenario with ISD = 500m was agreed for NR positioning studies. It was left open whether additional ISD should be considered. In our view, additional ISD = 1732 can be used for analysis to look into more noise limited scenarios.</w:t>
      </w:r>
    </w:p>
    <w:p w:rsidR="00F3344C" w:rsidRDefault="00F3344C" w:rsidP="00F3344C"/>
    <w:p w:rsidR="00F3344C" w:rsidRDefault="00F3344C" w:rsidP="00F3344C">
      <w:pPr>
        <w:pStyle w:val="3GPPText"/>
        <w:numPr>
          <w:ilvl w:val="0"/>
          <w:numId w:val="11"/>
        </w:numPr>
        <w:rPr>
          <w:lang w:val="en-GB"/>
        </w:rPr>
      </w:pPr>
    </w:p>
    <w:p w:rsidR="00F3344C" w:rsidRDefault="00F3344C" w:rsidP="00F3344C">
      <w:pPr>
        <w:pStyle w:val="3GPPText"/>
        <w:numPr>
          <w:ilvl w:val="1"/>
          <w:numId w:val="11"/>
        </w:numPr>
        <w:rPr>
          <w:b/>
        </w:rPr>
      </w:pPr>
      <w:r>
        <w:rPr>
          <w:b/>
        </w:rPr>
        <w:t xml:space="preserve">Consider to add ISD = 1732m to </w:t>
      </w:r>
      <w:proofErr w:type="spellStart"/>
      <w:r>
        <w:rPr>
          <w:b/>
        </w:rPr>
        <w:t>UMa</w:t>
      </w:r>
      <w:proofErr w:type="spellEnd"/>
      <w:r>
        <w:rPr>
          <w:b/>
        </w:rPr>
        <w:t xml:space="preserve"> </w:t>
      </w:r>
      <w:r w:rsidR="00277F7C">
        <w:rPr>
          <w:b/>
        </w:rPr>
        <w:t xml:space="preserve">evaluation </w:t>
      </w:r>
      <w:r>
        <w:rPr>
          <w:b/>
        </w:rPr>
        <w:t>scenario (i.e. Scenario 3)</w:t>
      </w:r>
    </w:p>
    <w:p w:rsidR="00F3344C" w:rsidRPr="00F3344C" w:rsidRDefault="00F3344C" w:rsidP="00F3344C"/>
    <w:p w:rsidR="00D25277" w:rsidRDefault="00D25277" w:rsidP="00D25277">
      <w:pPr>
        <w:pStyle w:val="Heading2"/>
      </w:pPr>
      <w:r>
        <w:t>Link Level Evaluation Assumptions and Performance Metrics</w:t>
      </w:r>
    </w:p>
    <w:p w:rsidR="00313DB8" w:rsidRPr="000B2EF8" w:rsidRDefault="00313DB8" w:rsidP="000B2EF8">
      <w:pPr>
        <w:pStyle w:val="3GPPText"/>
      </w:pPr>
      <w:r w:rsidRPr="000B2EF8">
        <w:t xml:space="preserve">Beside system level evaluations, RAN1 may need to conduct link level evaluations in order to analyze accuracy for estimation of signal location parameters (e.g. time of arrival, angles of departure/arrival, power, etc.). In this section, we express our views and propose link level evaluation assumptions for NR positioning study item. In general, majority of the assumptions </w:t>
      </w:r>
      <w:r w:rsidR="00FF5368" w:rsidRPr="000B2EF8">
        <w:t xml:space="preserve">agreed </w:t>
      </w:r>
      <w:r w:rsidRPr="000B2EF8">
        <w:t xml:space="preserve">for system level study can be reused </w:t>
      </w:r>
      <w:r w:rsidR="00FF5368" w:rsidRPr="000B2EF8">
        <w:t xml:space="preserve">(e.g. UE and </w:t>
      </w:r>
      <w:proofErr w:type="spellStart"/>
      <w:r w:rsidR="00FF5368" w:rsidRPr="000B2EF8">
        <w:t>gNB</w:t>
      </w:r>
      <w:proofErr w:type="spellEnd"/>
      <w:r w:rsidR="00FF5368" w:rsidRPr="000B2EF8">
        <w:t xml:space="preserve"> antenna arrays, system BW, carrier frequencies, etc.) </w:t>
      </w:r>
      <w:r w:rsidRPr="000B2EF8">
        <w:t>and only channel model parameters for link level studies need to be discussed.</w:t>
      </w:r>
    </w:p>
    <w:p w:rsidR="00313DB8" w:rsidRPr="009212C2" w:rsidRDefault="00313DB8" w:rsidP="00313DB8">
      <w:pPr>
        <w:pStyle w:val="Caption"/>
        <w:rPr>
          <w:lang w:eastAsia="ja-JP"/>
        </w:rPr>
      </w:pPr>
      <w:bookmarkStart w:id="2" w:name="_Ref525630020"/>
      <w:r w:rsidRPr="001B199C">
        <w:rPr>
          <w:sz w:val="22"/>
        </w:rPr>
        <w:t xml:space="preserve">Table </w:t>
      </w:r>
      <w:r w:rsidRPr="001B199C">
        <w:rPr>
          <w:sz w:val="22"/>
        </w:rPr>
        <w:fldChar w:fldCharType="begin"/>
      </w:r>
      <w:r w:rsidRPr="001B199C">
        <w:rPr>
          <w:sz w:val="22"/>
        </w:rPr>
        <w:instrText xml:space="preserve"> SEQ Table \* ARABIC </w:instrText>
      </w:r>
      <w:r w:rsidRPr="001B199C">
        <w:rPr>
          <w:sz w:val="22"/>
        </w:rPr>
        <w:fldChar w:fldCharType="separate"/>
      </w:r>
      <w:r w:rsidR="00C92D16">
        <w:rPr>
          <w:noProof/>
          <w:sz w:val="22"/>
        </w:rPr>
        <w:t>1</w:t>
      </w:r>
      <w:r w:rsidRPr="001B199C">
        <w:rPr>
          <w:sz w:val="22"/>
        </w:rPr>
        <w:fldChar w:fldCharType="end"/>
      </w:r>
      <w:bookmarkEnd w:id="2"/>
      <w:r w:rsidRPr="001B199C">
        <w:rPr>
          <w:rFonts w:hint="eastAsia"/>
          <w:sz w:val="22"/>
        </w:rPr>
        <w:t xml:space="preserve">: </w:t>
      </w:r>
      <w:r>
        <w:rPr>
          <w:sz w:val="22"/>
        </w:rPr>
        <w:t>Link level evaluation assumptions for NR positioning studies</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8373"/>
      </w:tblGrid>
      <w:tr w:rsidR="00313DB8" w:rsidRPr="00AC15DD" w:rsidTr="00D66744">
        <w:trPr>
          <w:trHeight w:val="20"/>
          <w:jc w:val="center"/>
        </w:trPr>
        <w:tc>
          <w:tcPr>
            <w:tcW w:w="1555" w:type="dxa"/>
            <w:shd w:val="clear" w:color="auto" w:fill="auto"/>
            <w:tcMar>
              <w:top w:w="15" w:type="dxa"/>
              <w:left w:w="107" w:type="dxa"/>
              <w:bottom w:w="0" w:type="dxa"/>
              <w:right w:w="107" w:type="dxa"/>
            </w:tcMar>
            <w:vAlign w:val="center"/>
          </w:tcPr>
          <w:p w:rsidR="00313DB8" w:rsidRPr="004E158A" w:rsidRDefault="00313DB8" w:rsidP="00D66744">
            <w:pPr>
              <w:pStyle w:val="3GPPText"/>
              <w:rPr>
                <w:szCs w:val="22"/>
              </w:rPr>
            </w:pPr>
            <w:r w:rsidRPr="004E158A">
              <w:rPr>
                <w:szCs w:val="22"/>
              </w:rPr>
              <w:t>Channel model</w:t>
            </w:r>
          </w:p>
        </w:tc>
        <w:tc>
          <w:tcPr>
            <w:tcW w:w="8373" w:type="dxa"/>
            <w:shd w:val="clear" w:color="auto" w:fill="auto"/>
            <w:tcMar>
              <w:top w:w="15" w:type="dxa"/>
              <w:left w:w="107" w:type="dxa"/>
              <w:bottom w:w="0" w:type="dxa"/>
              <w:right w:w="107" w:type="dxa"/>
            </w:tcMar>
            <w:vAlign w:val="center"/>
          </w:tcPr>
          <w:p w:rsidR="00313DB8" w:rsidRDefault="00313DB8" w:rsidP="00D66744">
            <w:pPr>
              <w:pStyle w:val="3GPPAgreements"/>
            </w:pPr>
            <w:r>
              <w:t xml:space="preserve">Channel Model Type: </w:t>
            </w:r>
          </w:p>
          <w:p w:rsidR="00313DB8" w:rsidRPr="00050834" w:rsidRDefault="00313DB8" w:rsidP="00D66744">
            <w:pPr>
              <w:pStyle w:val="3GPPAgreements"/>
              <w:numPr>
                <w:ilvl w:val="1"/>
                <w:numId w:val="9"/>
              </w:numPr>
            </w:pPr>
            <w:r w:rsidRPr="00050834">
              <w:t>CDL-A/B/C/</w:t>
            </w:r>
            <w:r>
              <w:t>D/</w:t>
            </w:r>
            <w:r w:rsidRPr="00050834">
              <w:t>E models</w:t>
            </w:r>
          </w:p>
          <w:p w:rsidR="00313DB8" w:rsidRDefault="00313DB8" w:rsidP="00D66744">
            <w:pPr>
              <w:pStyle w:val="3GPPAgreements"/>
              <w:rPr>
                <w:lang w:eastAsia="ja-JP"/>
              </w:rPr>
            </w:pPr>
            <w:r w:rsidRPr="00050834">
              <w:tab/>
              <w:t>Possible DS values</w:t>
            </w:r>
          </w:p>
          <w:p w:rsidR="00313DB8" w:rsidRPr="00050834" w:rsidRDefault="00313DB8" w:rsidP="00D66744">
            <w:pPr>
              <w:pStyle w:val="3GPPAgreements"/>
              <w:numPr>
                <w:ilvl w:val="1"/>
                <w:numId w:val="9"/>
              </w:numPr>
              <w:rPr>
                <w:lang w:eastAsia="ja-JP"/>
              </w:rPr>
            </w:pPr>
            <w:r w:rsidRPr="00050834">
              <w:t>{30, 100, 300} ns</w:t>
            </w:r>
          </w:p>
          <w:p w:rsidR="00313DB8" w:rsidRDefault="00313DB8" w:rsidP="00D66744">
            <w:pPr>
              <w:pStyle w:val="3GPPAgreements"/>
              <w:rPr>
                <w:lang w:eastAsia="ja-JP"/>
              </w:rPr>
            </w:pPr>
            <w:r w:rsidRPr="00050834">
              <w:rPr>
                <w:lang w:eastAsia="ja-JP"/>
              </w:rPr>
              <w:t>ASA, ASD, ZSA, ZSD</w:t>
            </w:r>
            <w:r w:rsidRPr="00050834">
              <w:t xml:space="preserve"> </w:t>
            </w:r>
          </w:p>
          <w:p w:rsidR="00313DB8" w:rsidRPr="00050834" w:rsidRDefault="00313DB8" w:rsidP="00D66744">
            <w:pPr>
              <w:pStyle w:val="3GPPAgreements"/>
              <w:numPr>
                <w:ilvl w:val="1"/>
                <w:numId w:val="9"/>
              </w:numPr>
              <w:rPr>
                <w:lang w:eastAsia="ja-JP"/>
              </w:rPr>
            </w:pPr>
            <w:r w:rsidRPr="00050834">
              <w:t>follow the values in sec 7.7.1 in TR 38.</w:t>
            </w:r>
            <w:r w:rsidRPr="00050834">
              <w:rPr>
                <w:bCs/>
                <w:lang w:eastAsia="ja-JP"/>
              </w:rPr>
              <w:t xml:space="preserve">901 </w:t>
            </w:r>
          </w:p>
          <w:p w:rsidR="00313DB8" w:rsidRDefault="00313DB8" w:rsidP="00D66744">
            <w:pPr>
              <w:pStyle w:val="3GPPAgreements"/>
              <w:rPr>
                <w:lang w:eastAsia="ja-JP"/>
              </w:rPr>
            </w:pPr>
            <w:r>
              <w:rPr>
                <w:lang w:eastAsia="ja-JP"/>
              </w:rPr>
              <w:t>A</w:t>
            </w:r>
            <w:r w:rsidRPr="00050834">
              <w:rPr>
                <w:lang w:eastAsia="ja-JP"/>
              </w:rPr>
              <w:t xml:space="preserve">ngles of </w:t>
            </w:r>
            <w:r w:rsidRPr="00050834">
              <w:t>TRP</w:t>
            </w:r>
          </w:p>
          <w:p w:rsidR="00313DB8" w:rsidRDefault="00313DB8" w:rsidP="00D66744">
            <w:pPr>
              <w:pStyle w:val="3GPPAgreements"/>
              <w:numPr>
                <w:ilvl w:val="1"/>
                <w:numId w:val="9"/>
              </w:numPr>
              <w:rPr>
                <w:lang w:eastAsia="ja-JP"/>
              </w:rPr>
            </w:pPr>
            <w:proofErr w:type="spellStart"/>
            <w:r w:rsidRPr="00050834">
              <w:rPr>
                <w:lang w:eastAsia="ja-JP"/>
              </w:rPr>
              <w:t>AoD</w:t>
            </w:r>
            <w:proofErr w:type="spellEnd"/>
            <w:r w:rsidRPr="00050834">
              <w:rPr>
                <w:lang w:eastAsia="ja-JP"/>
              </w:rPr>
              <w:t xml:space="preserve">, </w:t>
            </w:r>
            <w:proofErr w:type="spellStart"/>
            <w:r w:rsidRPr="00050834">
              <w:rPr>
                <w:lang w:eastAsia="ja-JP"/>
              </w:rPr>
              <w:t>ZoD</w:t>
            </w:r>
            <w:proofErr w:type="spellEnd"/>
            <w:r w:rsidRPr="00050834">
              <w:rPr>
                <w:lang w:eastAsia="ja-JP"/>
              </w:rPr>
              <w:t xml:space="preserve">, are uniformly distributed within [-60, 60] degrees in azimuth domain and [90, 135] degrees in zenith domain, </w:t>
            </w:r>
            <w:r w:rsidRPr="00DB0F3C">
              <w:rPr>
                <w:lang w:eastAsia="ja-JP"/>
              </w:rPr>
              <w:t xml:space="preserve">via applying uniform-distribution desired mean angle in </w:t>
            </w:r>
            <w:proofErr w:type="spellStart"/>
            <w:r w:rsidRPr="00DB0F3C">
              <w:rPr>
                <w:lang w:eastAsia="ja-JP"/>
              </w:rPr>
              <w:t>subclause</w:t>
            </w:r>
            <w:proofErr w:type="spellEnd"/>
            <w:r w:rsidRPr="00DB0F3C">
              <w:rPr>
                <w:lang w:eastAsia="ja-JP"/>
              </w:rPr>
              <w:t xml:space="preserve"> 7.7.5.1 in TR 38.</w:t>
            </w:r>
            <w:r w:rsidRPr="00DB0F3C">
              <w:rPr>
                <w:bCs/>
                <w:lang w:eastAsia="ja-JP"/>
              </w:rPr>
              <w:t xml:space="preserve">901 </w:t>
            </w:r>
            <w:r w:rsidRPr="00DB0F3C">
              <w:rPr>
                <w:lang w:eastAsia="ja-JP"/>
              </w:rPr>
              <w:t>accordingly.</w:t>
            </w:r>
          </w:p>
          <w:p w:rsidR="00313DB8" w:rsidRDefault="00313DB8" w:rsidP="00D66744">
            <w:pPr>
              <w:pStyle w:val="3GPPAgreements"/>
              <w:rPr>
                <w:lang w:eastAsia="ja-JP"/>
              </w:rPr>
            </w:pPr>
            <w:r>
              <w:rPr>
                <w:lang w:eastAsia="ja-JP"/>
              </w:rPr>
              <w:t xml:space="preserve">Angles of </w:t>
            </w:r>
            <w:r w:rsidRPr="00050834">
              <w:rPr>
                <w:lang w:eastAsia="ja-JP"/>
              </w:rPr>
              <w:t>UE</w:t>
            </w:r>
          </w:p>
          <w:p w:rsidR="00313DB8" w:rsidRPr="004E158A" w:rsidRDefault="00313DB8" w:rsidP="00D66744">
            <w:pPr>
              <w:pStyle w:val="3GPPAgreements"/>
              <w:numPr>
                <w:ilvl w:val="1"/>
                <w:numId w:val="9"/>
              </w:numPr>
            </w:pPr>
            <w:proofErr w:type="spellStart"/>
            <w:r w:rsidRPr="00050834">
              <w:rPr>
                <w:lang w:eastAsia="ja-JP"/>
              </w:rPr>
              <w:t>AoA</w:t>
            </w:r>
            <w:proofErr w:type="spellEnd"/>
            <w:r w:rsidRPr="00050834">
              <w:rPr>
                <w:lang w:eastAsia="ja-JP"/>
              </w:rPr>
              <w:t xml:space="preserve">, </w:t>
            </w:r>
            <w:proofErr w:type="spellStart"/>
            <w:r w:rsidRPr="00050834">
              <w:rPr>
                <w:lang w:eastAsia="ja-JP"/>
              </w:rPr>
              <w:t>ZoA</w:t>
            </w:r>
            <w:proofErr w:type="spellEnd"/>
            <w:r w:rsidRPr="00050834">
              <w:rPr>
                <w:lang w:eastAsia="ja-JP"/>
              </w:rPr>
              <w:t xml:space="preserve">, are uniformly distributed within [-180, 180] degrees in azimuth domain and [45, 90] in zenith domain, via applying uniform-distribution desired mean angle in </w:t>
            </w:r>
            <w:proofErr w:type="spellStart"/>
            <w:r w:rsidRPr="00050834">
              <w:rPr>
                <w:lang w:eastAsia="ja-JP"/>
              </w:rPr>
              <w:t>subclause</w:t>
            </w:r>
            <w:proofErr w:type="spellEnd"/>
            <w:r w:rsidRPr="00050834">
              <w:rPr>
                <w:lang w:eastAsia="ja-JP"/>
              </w:rPr>
              <w:t xml:space="preserve"> 7.7.5.1 in TR 38.</w:t>
            </w:r>
            <w:r w:rsidRPr="00050834">
              <w:rPr>
                <w:bCs/>
                <w:lang w:eastAsia="ja-JP"/>
              </w:rPr>
              <w:t xml:space="preserve">901 </w:t>
            </w:r>
            <w:r w:rsidRPr="00050834">
              <w:rPr>
                <w:lang w:eastAsia="ja-JP"/>
              </w:rPr>
              <w:t>accordingly.</w:t>
            </w:r>
          </w:p>
        </w:tc>
      </w:tr>
    </w:tbl>
    <w:p w:rsidR="00313DB8" w:rsidRDefault="00313DB8" w:rsidP="00313DB8">
      <w:pPr>
        <w:pStyle w:val="3GPPText"/>
        <w:rPr>
          <w:lang w:val="en-GB"/>
        </w:rPr>
      </w:pPr>
    </w:p>
    <w:p w:rsidR="00C96FF0" w:rsidRDefault="00C96FF0" w:rsidP="00C96FF0">
      <w:pPr>
        <w:pStyle w:val="3GPPText"/>
        <w:numPr>
          <w:ilvl w:val="0"/>
          <w:numId w:val="11"/>
        </w:numPr>
        <w:rPr>
          <w:lang w:val="en-GB"/>
        </w:rPr>
      </w:pPr>
    </w:p>
    <w:p w:rsidR="00313DB8" w:rsidRPr="00050834" w:rsidRDefault="00313DB8" w:rsidP="00313DB8">
      <w:pPr>
        <w:pStyle w:val="3GPPText"/>
        <w:numPr>
          <w:ilvl w:val="1"/>
          <w:numId w:val="11"/>
        </w:numPr>
        <w:rPr>
          <w:b/>
        </w:rPr>
      </w:pPr>
      <w:r>
        <w:rPr>
          <w:b/>
        </w:rPr>
        <w:t xml:space="preserve">Reuse </w:t>
      </w:r>
      <w:r w:rsidR="000510A6">
        <w:rPr>
          <w:b/>
        </w:rPr>
        <w:t xml:space="preserve">agreed </w:t>
      </w:r>
      <w:r>
        <w:rPr>
          <w:b/>
        </w:rPr>
        <w:t xml:space="preserve">system level </w:t>
      </w:r>
      <w:r w:rsidR="000510A6">
        <w:rPr>
          <w:b/>
        </w:rPr>
        <w:t xml:space="preserve">evaluation </w:t>
      </w:r>
      <w:r>
        <w:rPr>
          <w:b/>
        </w:rPr>
        <w:t xml:space="preserve">assumptions for link level </w:t>
      </w:r>
      <w:r w:rsidR="00D66744">
        <w:rPr>
          <w:b/>
        </w:rPr>
        <w:t>studies</w:t>
      </w:r>
      <w:r>
        <w:rPr>
          <w:b/>
        </w:rPr>
        <w:t xml:space="preserve"> except channel modelling</w:t>
      </w:r>
    </w:p>
    <w:p w:rsidR="00313DB8" w:rsidRPr="00050834" w:rsidRDefault="00313DB8" w:rsidP="00313DB8">
      <w:pPr>
        <w:pStyle w:val="3GPPText"/>
        <w:numPr>
          <w:ilvl w:val="1"/>
          <w:numId w:val="11"/>
        </w:numPr>
        <w:rPr>
          <w:b/>
          <w:lang w:val="en-GB"/>
        </w:rPr>
      </w:pPr>
      <w:r>
        <w:rPr>
          <w:b/>
          <w:lang w:val="en-GB"/>
        </w:rPr>
        <w:t xml:space="preserve">Agree on channel model parameters for NR positioning link level studies provided in </w:t>
      </w:r>
      <w:r w:rsidRPr="009420EB">
        <w:rPr>
          <w:b/>
          <w:lang w:val="en-GB"/>
        </w:rPr>
        <w:fldChar w:fldCharType="begin"/>
      </w:r>
      <w:r w:rsidRPr="00FA229D">
        <w:rPr>
          <w:b/>
          <w:lang w:val="en-GB"/>
        </w:rPr>
        <w:instrText xml:space="preserve"> REF _Ref525630020 \h </w:instrText>
      </w:r>
      <w:r w:rsidRPr="00050834">
        <w:rPr>
          <w:b/>
          <w:lang w:val="en-GB"/>
        </w:rPr>
        <w:instrText xml:space="preserve"> \* MERGEFORMAT </w:instrText>
      </w:r>
      <w:r w:rsidRPr="009420EB">
        <w:rPr>
          <w:b/>
          <w:lang w:val="en-GB"/>
        </w:rPr>
      </w:r>
      <w:r w:rsidRPr="009420EB">
        <w:rPr>
          <w:b/>
          <w:lang w:val="en-GB"/>
        </w:rPr>
        <w:fldChar w:fldCharType="separate"/>
      </w:r>
      <w:r w:rsidR="00C92D16" w:rsidRPr="00C92D16">
        <w:rPr>
          <w:b/>
          <w:lang w:val="en-GB"/>
        </w:rPr>
        <w:t>Table 1</w:t>
      </w:r>
      <w:r w:rsidRPr="009420EB">
        <w:rPr>
          <w:b/>
          <w:lang w:val="en-GB"/>
        </w:rPr>
        <w:fldChar w:fldCharType="end"/>
      </w:r>
    </w:p>
    <w:p w:rsidR="00D25277" w:rsidRDefault="00D25277" w:rsidP="000248D3">
      <w:pPr>
        <w:pStyle w:val="3GPPText"/>
        <w:rPr>
          <w:lang w:val="en-GB"/>
        </w:rPr>
      </w:pPr>
    </w:p>
    <w:p w:rsidR="00D97577" w:rsidRDefault="00D97577" w:rsidP="00D97577">
      <w:pPr>
        <w:pStyle w:val="3GPPH2"/>
      </w:pPr>
      <w:r>
        <w:lastRenderedPageBreak/>
        <w:t xml:space="preserve">Channel Model </w:t>
      </w:r>
      <w:r w:rsidR="00D25277">
        <w:t>Modifications/Adjustment</w:t>
      </w:r>
    </w:p>
    <w:p w:rsidR="00655515" w:rsidRDefault="00655515" w:rsidP="00655515">
      <w:pPr>
        <w:pStyle w:val="3GPPH3"/>
      </w:pPr>
      <w:r>
        <w:t xml:space="preserve">NLOS </w:t>
      </w:r>
      <w:proofErr w:type="spellStart"/>
      <w:r>
        <w:t>AoA</w:t>
      </w:r>
      <w:proofErr w:type="spellEnd"/>
      <w:r>
        <w:t xml:space="preserve"> and </w:t>
      </w:r>
      <w:proofErr w:type="spellStart"/>
      <w:r>
        <w:t>AoD</w:t>
      </w:r>
      <w:proofErr w:type="spellEnd"/>
    </w:p>
    <w:p w:rsidR="00D25277" w:rsidRDefault="00D25277" w:rsidP="00D25277">
      <w:pPr>
        <w:pStyle w:val="3GPPText"/>
        <w:rPr>
          <w:lang w:val="en-GB"/>
        </w:rPr>
      </w:pPr>
      <w:r>
        <w:rPr>
          <w:lang w:val="en-GB"/>
        </w:rPr>
        <w:t xml:space="preserve">Given that </w:t>
      </w:r>
      <w:proofErr w:type="spellStart"/>
      <w:r>
        <w:rPr>
          <w:lang w:val="en-GB"/>
        </w:rPr>
        <w:t>AoA</w:t>
      </w:r>
      <w:proofErr w:type="spellEnd"/>
      <w:r>
        <w:rPr>
          <w:lang w:val="en-GB"/>
        </w:rPr>
        <w:t xml:space="preserve"> and </w:t>
      </w:r>
      <w:proofErr w:type="spellStart"/>
      <w:r>
        <w:rPr>
          <w:lang w:val="en-GB"/>
        </w:rPr>
        <w:t>AoD</w:t>
      </w:r>
      <w:proofErr w:type="spellEnd"/>
      <w:r>
        <w:rPr>
          <w:lang w:val="en-GB"/>
        </w:rPr>
        <w:t xml:space="preserve"> </w:t>
      </w:r>
      <w:r w:rsidR="00655515">
        <w:rPr>
          <w:lang w:val="en-GB"/>
        </w:rPr>
        <w:t xml:space="preserve">measurements </w:t>
      </w:r>
      <w:r>
        <w:rPr>
          <w:lang w:val="en-GB"/>
        </w:rPr>
        <w:t xml:space="preserve">may be considered </w:t>
      </w:r>
      <w:r w:rsidR="00655515">
        <w:rPr>
          <w:lang w:val="en-GB"/>
        </w:rPr>
        <w:t xml:space="preserve">for </w:t>
      </w:r>
      <w:r>
        <w:rPr>
          <w:lang w:val="en-GB"/>
        </w:rPr>
        <w:t xml:space="preserve">NR positioning design options RAN1 need to decide how to interpret angles of departure and angles of arrival in NLOS channel models. In NLOS model there is no LOS path (K-Factor) defined and angles for the first arrival path are not aligned with the LOS direction between </w:t>
      </w:r>
      <w:proofErr w:type="spellStart"/>
      <w:r>
        <w:rPr>
          <w:lang w:val="en-GB"/>
        </w:rPr>
        <w:t>gNB</w:t>
      </w:r>
      <w:proofErr w:type="spellEnd"/>
      <w:r>
        <w:rPr>
          <w:lang w:val="en-GB"/>
        </w:rPr>
        <w:t xml:space="preserve"> and UE.</w:t>
      </w:r>
      <w:r w:rsidR="00655515">
        <w:rPr>
          <w:lang w:val="en-GB"/>
        </w:rPr>
        <w:t xml:space="preserve"> At the same time we think it is quite natural to assume that the first path which propagation delay is equal to the distance b/w transmitter and receiver </w:t>
      </w:r>
      <w:r w:rsidR="00F91F5A">
        <w:rPr>
          <w:lang w:val="en-GB"/>
        </w:rPr>
        <w:t>correspond to the LOS distance. Therefore, we think that the following minor correction need to be introduced in NLOS model for the purpose of NR positioning studies.</w:t>
      </w:r>
    </w:p>
    <w:p w:rsidR="00C96FF0" w:rsidRDefault="00C96FF0" w:rsidP="00D25277">
      <w:pPr>
        <w:pStyle w:val="3GPPText"/>
        <w:rPr>
          <w:lang w:val="en-GB"/>
        </w:rPr>
      </w:pPr>
    </w:p>
    <w:p w:rsidR="00C96FF0" w:rsidRDefault="00C96FF0" w:rsidP="00C96FF0">
      <w:pPr>
        <w:pStyle w:val="3GPPText"/>
        <w:numPr>
          <w:ilvl w:val="0"/>
          <w:numId w:val="11"/>
        </w:numPr>
        <w:rPr>
          <w:lang w:val="en-GB"/>
        </w:rPr>
      </w:pPr>
    </w:p>
    <w:p w:rsidR="00313DB8" w:rsidRPr="00540E2A" w:rsidRDefault="00313DB8" w:rsidP="00D66744">
      <w:pPr>
        <w:pStyle w:val="3GPPText"/>
        <w:numPr>
          <w:ilvl w:val="1"/>
          <w:numId w:val="11"/>
        </w:numPr>
        <w:rPr>
          <w:lang w:val="en-GB"/>
        </w:rPr>
      </w:pPr>
      <w:r w:rsidRPr="00313DB8">
        <w:rPr>
          <w:b/>
          <w:lang w:val="en-GB"/>
        </w:rPr>
        <w:t xml:space="preserve">For NLOS channel model, enforce the first cluster to the LOS direction </w:t>
      </w:r>
      <w:proofErr w:type="spellStart"/>
      <w:r w:rsidRPr="00313DB8">
        <w:rPr>
          <w:b/>
          <w:lang w:val="en-GB"/>
        </w:rPr>
        <w:t>ϕ</w:t>
      </w:r>
      <w:r w:rsidRPr="00313DB8">
        <w:rPr>
          <w:b/>
          <w:vertAlign w:val="subscript"/>
          <w:lang w:val="en-GB"/>
        </w:rPr>
        <w:t>LOS</w:t>
      </w:r>
      <w:proofErr w:type="spellEnd"/>
      <w:r w:rsidRPr="00313DB8">
        <w:rPr>
          <w:b/>
          <w:vertAlign w:val="subscript"/>
          <w:lang w:val="en-GB"/>
        </w:rPr>
        <w:t>, AOA</w:t>
      </w:r>
      <w:r w:rsidRPr="00313DB8">
        <w:rPr>
          <w:b/>
          <w:lang w:val="en-GB"/>
        </w:rPr>
        <w:t xml:space="preserve"> and </w:t>
      </w:r>
      <w:proofErr w:type="spellStart"/>
      <w:r w:rsidRPr="00313DB8">
        <w:rPr>
          <w:b/>
          <w:lang w:val="en-GB"/>
        </w:rPr>
        <w:t>θ</w:t>
      </w:r>
      <w:r w:rsidRPr="00313DB8">
        <w:rPr>
          <w:b/>
          <w:vertAlign w:val="subscript"/>
          <w:lang w:val="en-GB"/>
        </w:rPr>
        <w:t>LOS,ZOA</w:t>
      </w:r>
      <w:proofErr w:type="spellEnd"/>
      <w:r w:rsidRPr="00313DB8">
        <w:rPr>
          <w:b/>
        </w:rPr>
        <w:t xml:space="preserve"> similar to </w:t>
      </w:r>
      <w:r w:rsidR="00F91F5A">
        <w:rPr>
          <w:b/>
        </w:rPr>
        <w:t xml:space="preserve">procedure applied for </w:t>
      </w:r>
      <w:r w:rsidRPr="00313DB8">
        <w:rPr>
          <w:b/>
        </w:rPr>
        <w:t>LOS case</w:t>
      </w:r>
      <w:r w:rsidR="000B2EF8">
        <w:rPr>
          <w:b/>
        </w:rPr>
        <w:t xml:space="preserve"> in </w:t>
      </w:r>
      <w:r w:rsidR="000B2EF8">
        <w:rPr>
          <w:b/>
        </w:rPr>
        <w:fldChar w:fldCharType="begin"/>
      </w:r>
      <w:r w:rsidR="000B2EF8">
        <w:rPr>
          <w:b/>
        </w:rPr>
        <w:instrText xml:space="preserve"> REF _Ref525300591 \r \h </w:instrText>
      </w:r>
      <w:r w:rsidR="000B2EF8">
        <w:rPr>
          <w:b/>
        </w:rPr>
      </w:r>
      <w:r w:rsidR="000B2EF8">
        <w:rPr>
          <w:b/>
        </w:rPr>
        <w:fldChar w:fldCharType="separate"/>
      </w:r>
      <w:r w:rsidR="00C92D16">
        <w:rPr>
          <w:b/>
        </w:rPr>
        <w:t>[2]</w:t>
      </w:r>
      <w:r w:rsidR="000B2EF8">
        <w:rPr>
          <w:b/>
        </w:rPr>
        <w:fldChar w:fldCharType="end"/>
      </w:r>
    </w:p>
    <w:p w:rsidR="00540E2A" w:rsidRPr="00540E2A" w:rsidRDefault="00540E2A" w:rsidP="00540E2A">
      <w:pPr>
        <w:pStyle w:val="3GPPText"/>
      </w:pPr>
    </w:p>
    <w:p w:rsidR="00F91F5A" w:rsidRDefault="00F91F5A" w:rsidP="00F91F5A">
      <w:pPr>
        <w:pStyle w:val="3GPPH3"/>
        <w:ind w:left="709" w:hanging="709"/>
      </w:pPr>
      <w:r>
        <w:t>Map Based Channel Model</w:t>
      </w:r>
    </w:p>
    <w:p w:rsidR="000510A6" w:rsidRDefault="00F91F5A" w:rsidP="00E32072">
      <w:pPr>
        <w:pStyle w:val="3GPPText"/>
      </w:pPr>
      <w:r w:rsidRPr="00E32072">
        <w:rPr>
          <w:lang w:val="en-GB"/>
        </w:rPr>
        <w:t xml:space="preserve">In map-based channel model, </w:t>
      </w:r>
      <w:r w:rsidR="003C004D">
        <w:rPr>
          <w:lang w:val="en-GB"/>
        </w:rPr>
        <w:t xml:space="preserve">the </w:t>
      </w:r>
      <w:r w:rsidRPr="00E32072">
        <w:rPr>
          <w:lang w:val="en-GB"/>
        </w:rPr>
        <w:t xml:space="preserve">part of reflectors are dropped deterministically while some of the reflectors are dropped stochastically. In some of the solutions, it may be possible to use deterministically dropped reflectors for </w:t>
      </w:r>
      <w:r w:rsidR="00E32072" w:rsidRPr="00E32072">
        <w:rPr>
          <w:lang w:val="en-GB"/>
        </w:rPr>
        <w:t xml:space="preserve">the sake of </w:t>
      </w:r>
      <w:r w:rsidRPr="00E32072">
        <w:rPr>
          <w:lang w:val="en-GB"/>
        </w:rPr>
        <w:t xml:space="preserve">positioning. </w:t>
      </w:r>
      <w:r w:rsidR="00E32072" w:rsidRPr="00E32072">
        <w:rPr>
          <w:lang w:val="en-GB"/>
        </w:rPr>
        <w:t>According to the 3GPP TR 38.901,</w:t>
      </w:r>
      <w:r w:rsidR="00E32072">
        <w:rPr>
          <w:lang w:val="en-GB"/>
        </w:rPr>
        <w:t xml:space="preserve"> “t</w:t>
      </w:r>
      <w:r w:rsidR="00E32072" w:rsidRPr="00147F39">
        <w:t>he map-based hybrid model defined in this clause is not calibrated and can be used per company basis</w:t>
      </w:r>
      <w:r w:rsidR="00E32072">
        <w:t>”</w:t>
      </w:r>
      <w:r w:rsidR="00E32072" w:rsidRPr="00147F39">
        <w:t>.</w:t>
      </w:r>
      <w:r w:rsidR="00E32072">
        <w:t xml:space="preserve"> Therefore we are not convinced that such model should be used </w:t>
      </w:r>
      <w:r w:rsidR="003C004D">
        <w:t xml:space="preserve">at least as a baseline </w:t>
      </w:r>
      <w:r w:rsidR="00E32072">
        <w:t xml:space="preserve">for NR positioning evaluation and more analysis may be needed. </w:t>
      </w:r>
      <w:r w:rsidR="00C96133">
        <w:t>Therefore</w:t>
      </w:r>
      <w:r w:rsidR="003C004D">
        <w:t xml:space="preserve">, we think that the use of map based channel model requires additional study </w:t>
      </w:r>
      <w:r w:rsidR="00C96133">
        <w:t>and thus can be considered either in future releases or as an optional model if consensus is reached by RAN1.</w:t>
      </w:r>
    </w:p>
    <w:p w:rsidR="00C96133" w:rsidRDefault="00C96133" w:rsidP="00E32072">
      <w:pPr>
        <w:pStyle w:val="3GPPText"/>
      </w:pPr>
    </w:p>
    <w:p w:rsidR="00C96133" w:rsidRDefault="00C96133" w:rsidP="00C96133">
      <w:pPr>
        <w:pStyle w:val="3GPPText"/>
        <w:numPr>
          <w:ilvl w:val="0"/>
          <w:numId w:val="18"/>
        </w:numPr>
        <w:rPr>
          <w:lang w:val="en-GB"/>
        </w:rPr>
      </w:pPr>
    </w:p>
    <w:p w:rsidR="00C96133" w:rsidRPr="00784054" w:rsidRDefault="00C96133" w:rsidP="00C96133">
      <w:pPr>
        <w:pStyle w:val="3GPPText"/>
        <w:numPr>
          <w:ilvl w:val="1"/>
          <w:numId w:val="11"/>
        </w:numPr>
        <w:rPr>
          <w:b/>
          <w:lang w:val="en-GB"/>
        </w:rPr>
      </w:pPr>
      <w:r>
        <w:rPr>
          <w:b/>
          <w:lang w:val="en-GB"/>
        </w:rPr>
        <w:t>Map based channel model requires additional study and can be considered in future releases</w:t>
      </w:r>
    </w:p>
    <w:p w:rsidR="00F82894" w:rsidRPr="0089349F" w:rsidRDefault="00F82894" w:rsidP="00D25277">
      <w:pPr>
        <w:pStyle w:val="3GPPText"/>
      </w:pPr>
    </w:p>
    <w:p w:rsidR="00D25277" w:rsidRDefault="00D25277" w:rsidP="00D25277">
      <w:pPr>
        <w:pStyle w:val="3GPPH2"/>
      </w:pPr>
      <w:r>
        <w:t>Baseline Configuration of Reference Signals for Analysis</w:t>
      </w:r>
    </w:p>
    <w:p w:rsidR="00D25277" w:rsidRDefault="00617906" w:rsidP="00D25277">
      <w:pPr>
        <w:pStyle w:val="3GPPText"/>
        <w:rPr>
          <w:lang w:val="en-GB"/>
        </w:rPr>
      </w:pPr>
      <w:r>
        <w:rPr>
          <w:lang w:val="en-GB"/>
        </w:rPr>
        <w:t xml:space="preserve">Several companies proposed to align and agree on baseline parameters for reference signal transmission or define baseline reference signals. From our perspective, physical structure of reference signals in DL and UL are design aspects rather than evaluation methodology question. </w:t>
      </w:r>
      <w:r w:rsidR="00655515">
        <w:rPr>
          <w:lang w:val="en-GB"/>
        </w:rPr>
        <w:t xml:space="preserve">Therefore we are not sure that baseline reference signals should be defined or introduced as a part of evaluation methodology. On the other hand if discussion on </w:t>
      </w:r>
      <w:r>
        <w:rPr>
          <w:lang w:val="en-GB"/>
        </w:rPr>
        <w:t xml:space="preserve">baseline reference signals </w:t>
      </w:r>
      <w:r w:rsidR="00655515">
        <w:rPr>
          <w:lang w:val="en-GB"/>
        </w:rPr>
        <w:t xml:space="preserve">is mainly </w:t>
      </w:r>
      <w:r>
        <w:rPr>
          <w:lang w:val="en-GB"/>
        </w:rPr>
        <w:t xml:space="preserve">to justify introduction of </w:t>
      </w:r>
      <w:r w:rsidR="00655515">
        <w:rPr>
          <w:lang w:val="en-GB"/>
        </w:rPr>
        <w:t xml:space="preserve">new </w:t>
      </w:r>
      <w:r>
        <w:rPr>
          <w:lang w:val="en-GB"/>
        </w:rPr>
        <w:t>reference signals</w:t>
      </w:r>
      <w:r w:rsidR="00655515">
        <w:rPr>
          <w:lang w:val="en-GB"/>
        </w:rPr>
        <w:t>, then we believe it should be up to the proponent to show comparative performance vs legacy signals that are already available and can be potentially applied for positioning</w:t>
      </w:r>
      <w:r>
        <w:rPr>
          <w:lang w:val="en-GB"/>
        </w:rPr>
        <w:t>.</w:t>
      </w:r>
    </w:p>
    <w:p w:rsidR="00D66744" w:rsidRDefault="00D66744" w:rsidP="00D25277">
      <w:pPr>
        <w:pStyle w:val="3GPPText"/>
        <w:rPr>
          <w:lang w:val="en-GB"/>
        </w:rPr>
      </w:pPr>
    </w:p>
    <w:p w:rsidR="00655515" w:rsidRDefault="00655515" w:rsidP="00655515">
      <w:pPr>
        <w:pStyle w:val="3GPPText"/>
        <w:numPr>
          <w:ilvl w:val="0"/>
          <w:numId w:val="18"/>
        </w:numPr>
        <w:rPr>
          <w:lang w:val="en-GB"/>
        </w:rPr>
      </w:pPr>
    </w:p>
    <w:p w:rsidR="00655515" w:rsidRPr="00784054" w:rsidRDefault="00655515" w:rsidP="00655515">
      <w:pPr>
        <w:pStyle w:val="3GPPText"/>
        <w:numPr>
          <w:ilvl w:val="1"/>
          <w:numId w:val="11"/>
        </w:numPr>
        <w:rPr>
          <w:b/>
          <w:lang w:val="en-GB"/>
        </w:rPr>
      </w:pPr>
      <w:r>
        <w:rPr>
          <w:b/>
          <w:lang w:val="en-GB"/>
        </w:rPr>
        <w:t>It needs to be further discussed why baseline reference signals/configurations should be considered as a part of NR positioning evaluation methodology</w:t>
      </w:r>
    </w:p>
    <w:p w:rsidR="00655515" w:rsidRDefault="00655515" w:rsidP="00D25277">
      <w:pPr>
        <w:pStyle w:val="3GPPText"/>
        <w:rPr>
          <w:lang w:val="en-GB"/>
        </w:rPr>
      </w:pPr>
    </w:p>
    <w:p w:rsidR="00D25277" w:rsidRDefault="00D25277" w:rsidP="00D25277">
      <w:pPr>
        <w:pStyle w:val="3GPPH2"/>
      </w:pPr>
      <w:r>
        <w:lastRenderedPageBreak/>
        <w:t>SLS Calibration</w:t>
      </w:r>
    </w:p>
    <w:p w:rsidR="00D25277" w:rsidRDefault="00FF5368" w:rsidP="00D25277">
      <w:pPr>
        <w:pStyle w:val="3GPPText"/>
        <w:rPr>
          <w:lang w:val="en-GB"/>
        </w:rPr>
      </w:pPr>
      <w:r>
        <w:rPr>
          <w:lang w:val="en-GB"/>
        </w:rPr>
        <w:t xml:space="preserve">In general, it is desirable to have calibrated tools for system level evaluation across all companies. However, full calibration for NR positioning may consume a lot of RAN1 time and efforts since we will need to discuss and agree on details of algorithms for estimation of signal location parameters, </w:t>
      </w:r>
      <w:r w:rsidR="00CB699C">
        <w:rPr>
          <w:lang w:val="en-GB"/>
        </w:rPr>
        <w:t xml:space="preserve">align on </w:t>
      </w:r>
      <w:r>
        <w:rPr>
          <w:lang w:val="en-GB"/>
        </w:rPr>
        <w:t>the used set of signal location parameters, assumptions on reference signal</w:t>
      </w:r>
      <w:r w:rsidR="00CB699C">
        <w:rPr>
          <w:lang w:val="en-GB"/>
        </w:rPr>
        <w:t xml:space="preserve"> configuration </w:t>
      </w:r>
      <w:r>
        <w:rPr>
          <w:lang w:val="en-GB"/>
        </w:rPr>
        <w:t xml:space="preserve">and their transmission schedule as well as details of </w:t>
      </w:r>
      <w:r w:rsidR="00CB699C">
        <w:rPr>
          <w:lang w:val="en-GB"/>
        </w:rPr>
        <w:t xml:space="preserve">the </w:t>
      </w:r>
      <w:r>
        <w:rPr>
          <w:lang w:val="en-GB"/>
        </w:rPr>
        <w:t xml:space="preserve">applied NR positioning algorithms itself. It is clear that full calibration can take a lot of RAN1 work/time to complete. </w:t>
      </w:r>
      <w:r w:rsidR="00CB699C">
        <w:rPr>
          <w:lang w:val="en-GB"/>
        </w:rPr>
        <w:t>Instead of full calibration campaign, it may be considered to perform simplified analysis based on agreed deployment/evaluation scenarios. However, according to our understanding the channel models were already calibrated by RAN1 WG</w:t>
      </w:r>
      <w:r w:rsidR="00905EA3">
        <w:rPr>
          <w:lang w:val="en-GB"/>
        </w:rPr>
        <w:t xml:space="preserve">. </w:t>
      </w:r>
      <w:r w:rsidR="00905EA3" w:rsidRPr="00905EA3">
        <w:rPr>
          <w:lang w:val="en-GB"/>
        </w:rPr>
        <w:t>The calibration results based on TR 38.900 V14.0.0 can be found in R1-1700990.</w:t>
      </w:r>
    </w:p>
    <w:p w:rsidR="00784054" w:rsidRDefault="00784054" w:rsidP="00D25277">
      <w:pPr>
        <w:pStyle w:val="3GPPText"/>
        <w:rPr>
          <w:lang w:val="en-GB"/>
        </w:rPr>
      </w:pPr>
      <w:r>
        <w:rPr>
          <w:lang w:val="en-GB"/>
        </w:rPr>
        <w:t xml:space="preserve">Based on the discussion and considering limited amount of TUs allocated for study item as well as considering that there is no specific objective to perform calibration for NR positioning studies, we propose to not spend </w:t>
      </w:r>
      <w:r w:rsidR="00326A37">
        <w:rPr>
          <w:lang w:val="en-GB"/>
        </w:rPr>
        <w:t xml:space="preserve">meeting and </w:t>
      </w:r>
      <w:r>
        <w:rPr>
          <w:lang w:val="en-GB"/>
        </w:rPr>
        <w:t xml:space="preserve">online standardization time for that purpose. If there is a significant interest in calibration, we would </w:t>
      </w:r>
      <w:r w:rsidR="00326A37">
        <w:rPr>
          <w:lang w:val="en-GB"/>
        </w:rPr>
        <w:t xml:space="preserve">suggest </w:t>
      </w:r>
      <w:r>
        <w:rPr>
          <w:lang w:val="en-GB"/>
        </w:rPr>
        <w:t>to organize offline calibration campaign and can make a proposal on statistics to be collected.</w:t>
      </w:r>
    </w:p>
    <w:p w:rsidR="00784054" w:rsidRDefault="00784054" w:rsidP="00D25277">
      <w:pPr>
        <w:pStyle w:val="3GPPText"/>
        <w:rPr>
          <w:lang w:val="en-GB"/>
        </w:rPr>
      </w:pPr>
    </w:p>
    <w:p w:rsidR="00784054" w:rsidRDefault="00784054" w:rsidP="00784054">
      <w:pPr>
        <w:pStyle w:val="3GPPText"/>
        <w:numPr>
          <w:ilvl w:val="0"/>
          <w:numId w:val="18"/>
        </w:numPr>
        <w:rPr>
          <w:lang w:val="en-GB"/>
        </w:rPr>
      </w:pPr>
    </w:p>
    <w:p w:rsidR="00784054" w:rsidRPr="00784054" w:rsidRDefault="00784054" w:rsidP="00784054">
      <w:pPr>
        <w:pStyle w:val="3GPPText"/>
        <w:numPr>
          <w:ilvl w:val="1"/>
          <w:numId w:val="11"/>
        </w:numPr>
        <w:rPr>
          <w:b/>
          <w:lang w:val="en-GB"/>
        </w:rPr>
      </w:pPr>
      <w:r>
        <w:rPr>
          <w:b/>
          <w:lang w:val="en-GB"/>
        </w:rPr>
        <w:t xml:space="preserve">RAN1 can organize offline calibration campaign, if </w:t>
      </w:r>
      <w:r w:rsidRPr="00784054">
        <w:rPr>
          <w:b/>
          <w:lang w:val="en-GB"/>
        </w:rPr>
        <w:t>calibration of SLS tools</w:t>
      </w:r>
      <w:r>
        <w:rPr>
          <w:b/>
          <w:lang w:val="en-GB"/>
        </w:rPr>
        <w:t xml:space="preserve"> / NR positioning evaluation scenarios </w:t>
      </w:r>
      <w:r w:rsidRPr="00784054">
        <w:rPr>
          <w:b/>
          <w:lang w:val="en-GB"/>
        </w:rPr>
        <w:t xml:space="preserve">is </w:t>
      </w:r>
      <w:r>
        <w:rPr>
          <w:b/>
          <w:lang w:val="en-GB"/>
        </w:rPr>
        <w:t>deemed necessary</w:t>
      </w:r>
    </w:p>
    <w:p w:rsidR="00784054" w:rsidRPr="00D25277" w:rsidRDefault="00784054" w:rsidP="00313DB8">
      <w:pPr>
        <w:pStyle w:val="3GPPText"/>
        <w:rPr>
          <w:lang w:val="en-GB"/>
        </w:rPr>
      </w:pPr>
    </w:p>
    <w:p w:rsidR="00313DB8" w:rsidRDefault="00313DB8" w:rsidP="00313DB8">
      <w:pPr>
        <w:pStyle w:val="3GPPH2"/>
        <w:ind w:left="567" w:hanging="567"/>
      </w:pPr>
      <w:r>
        <w:t>Additional Performance Metrics</w:t>
      </w:r>
    </w:p>
    <w:p w:rsidR="00313DB8" w:rsidRDefault="00326A37" w:rsidP="00313DB8">
      <w:pPr>
        <w:pStyle w:val="3GPPText"/>
        <w:rPr>
          <w:lang w:val="en-GB"/>
        </w:rPr>
      </w:pPr>
      <w:r>
        <w:rPr>
          <w:lang w:val="en-GB"/>
        </w:rPr>
        <w:t xml:space="preserve">At the last meeting there was </w:t>
      </w:r>
      <w:r w:rsidR="006F2572">
        <w:rPr>
          <w:lang w:val="en-GB"/>
        </w:rPr>
        <w:t xml:space="preserve">a </w:t>
      </w:r>
      <w:r>
        <w:rPr>
          <w:lang w:val="en-GB"/>
        </w:rPr>
        <w:t>limited time allocated for discussion on link level evaluation assumptions and performance metrics. If link level evaluations and corresponding assumptions are agreed</w:t>
      </w:r>
      <w:r w:rsidR="006F2572">
        <w:rPr>
          <w:lang w:val="en-GB"/>
        </w:rPr>
        <w:t xml:space="preserve"> for NR positioning studies,</w:t>
      </w:r>
      <w:r>
        <w:rPr>
          <w:lang w:val="en-GB"/>
        </w:rPr>
        <w:t xml:space="preserve"> </w:t>
      </w:r>
      <w:r w:rsidR="006F2572">
        <w:rPr>
          <w:lang w:val="en-GB"/>
        </w:rPr>
        <w:t xml:space="preserve">the link level performance metrics need to be defined. For NR positioning studies, we would recommend to use CDF of estimation error of any signal location parameter (e.g. timing, </w:t>
      </w:r>
      <w:proofErr w:type="spellStart"/>
      <w:r w:rsidR="006F2572">
        <w:rPr>
          <w:lang w:val="en-GB"/>
        </w:rPr>
        <w:t>AoA</w:t>
      </w:r>
      <w:proofErr w:type="spellEnd"/>
      <w:r w:rsidR="006F2572">
        <w:rPr>
          <w:lang w:val="en-GB"/>
        </w:rPr>
        <w:t xml:space="preserve">, </w:t>
      </w:r>
      <w:proofErr w:type="spellStart"/>
      <w:r w:rsidR="006F2572">
        <w:rPr>
          <w:lang w:val="en-GB"/>
        </w:rPr>
        <w:t>AoD</w:t>
      </w:r>
      <w:proofErr w:type="spellEnd"/>
      <w:r w:rsidR="006F2572">
        <w:rPr>
          <w:lang w:val="en-GB"/>
        </w:rPr>
        <w:t xml:space="preserve"> for elevation and azimuth, RSRP measurements, etc.). The CDF can be collected for given SNR points (or set of SNR points). The specific signal location parameter to choose is up to the proponent solution and should be indicated by proponent. </w:t>
      </w:r>
    </w:p>
    <w:p w:rsidR="00313DB8" w:rsidRDefault="00D66744" w:rsidP="00D66744">
      <w:pPr>
        <w:pStyle w:val="Caption"/>
      </w:pPr>
      <w:bookmarkStart w:id="3" w:name="_Ref528166946"/>
      <w:r>
        <w:t xml:space="preserve">Table </w:t>
      </w:r>
      <w:r>
        <w:fldChar w:fldCharType="begin"/>
      </w:r>
      <w:r>
        <w:instrText xml:space="preserve"> SEQ Table \* ARABIC </w:instrText>
      </w:r>
      <w:r>
        <w:fldChar w:fldCharType="separate"/>
      </w:r>
      <w:r w:rsidR="00C92D16">
        <w:rPr>
          <w:noProof/>
        </w:rPr>
        <w:t>2</w:t>
      </w:r>
      <w:r>
        <w:fldChar w:fldCharType="end"/>
      </w:r>
      <w:bookmarkEnd w:id="3"/>
      <w:r>
        <w:t>: Link level performance metric for NR positioning studies</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8373"/>
      </w:tblGrid>
      <w:tr w:rsidR="000510A6" w:rsidTr="00D66744">
        <w:trPr>
          <w:trHeight w:val="20"/>
          <w:jc w:val="center"/>
        </w:trPr>
        <w:tc>
          <w:tcPr>
            <w:tcW w:w="1555" w:type="dxa"/>
            <w:shd w:val="clear" w:color="auto" w:fill="auto"/>
            <w:tcMar>
              <w:top w:w="15" w:type="dxa"/>
              <w:left w:w="107" w:type="dxa"/>
              <w:bottom w:w="0" w:type="dxa"/>
              <w:right w:w="107" w:type="dxa"/>
            </w:tcMar>
            <w:vAlign w:val="center"/>
          </w:tcPr>
          <w:p w:rsidR="000510A6" w:rsidRPr="00AC15DD" w:rsidRDefault="000510A6" w:rsidP="00D66744">
            <w:pPr>
              <w:pStyle w:val="3GPPText"/>
              <w:rPr>
                <w:szCs w:val="22"/>
              </w:rPr>
            </w:pPr>
            <w:r>
              <w:rPr>
                <w:szCs w:val="22"/>
              </w:rPr>
              <w:t>Performance metric</w:t>
            </w:r>
          </w:p>
        </w:tc>
        <w:tc>
          <w:tcPr>
            <w:tcW w:w="8373" w:type="dxa"/>
            <w:shd w:val="clear" w:color="auto" w:fill="auto"/>
            <w:tcMar>
              <w:top w:w="15" w:type="dxa"/>
              <w:left w:w="107" w:type="dxa"/>
              <w:bottom w:w="0" w:type="dxa"/>
              <w:right w:w="107" w:type="dxa"/>
            </w:tcMar>
            <w:vAlign w:val="center"/>
          </w:tcPr>
          <w:p w:rsidR="000510A6" w:rsidRDefault="000510A6" w:rsidP="006F2572">
            <w:pPr>
              <w:pStyle w:val="3GPPAgreements"/>
            </w:pPr>
            <w:r>
              <w:t xml:space="preserve">CDF of signal location parameter estimation error </w:t>
            </w:r>
            <w:r w:rsidR="006F2572">
              <w:t xml:space="preserve">for given </w:t>
            </w:r>
            <w:r>
              <w:t>SNR</w:t>
            </w:r>
          </w:p>
          <w:p w:rsidR="00B54570" w:rsidRDefault="006F2572" w:rsidP="006F2572">
            <w:pPr>
              <w:pStyle w:val="3GPPAgreements"/>
            </w:pPr>
            <w:r>
              <w:t xml:space="preserve">In addition STD of signal location parameter </w:t>
            </w:r>
            <w:r w:rsidR="00D66744">
              <w:t xml:space="preserve">estimation </w:t>
            </w:r>
            <w:r>
              <w:t>error vs SNR can be considered</w:t>
            </w:r>
          </w:p>
          <w:p w:rsidR="006F2572" w:rsidRDefault="00B54570" w:rsidP="00B54570">
            <w:pPr>
              <w:pStyle w:val="3GPPAgreements"/>
            </w:pPr>
            <w:r>
              <w:t>Note: Proponent to indicate signal location parameter and set of SNR points used for analysis</w:t>
            </w:r>
          </w:p>
        </w:tc>
      </w:tr>
    </w:tbl>
    <w:p w:rsidR="002079A8" w:rsidRDefault="002079A8" w:rsidP="001D603A">
      <w:pPr>
        <w:pStyle w:val="3GPPText"/>
      </w:pPr>
    </w:p>
    <w:p w:rsidR="00C96FF0" w:rsidRDefault="00C96FF0" w:rsidP="00C96FF0">
      <w:pPr>
        <w:pStyle w:val="3GPPText"/>
        <w:numPr>
          <w:ilvl w:val="0"/>
          <w:numId w:val="11"/>
        </w:numPr>
      </w:pPr>
    </w:p>
    <w:p w:rsidR="00D66744" w:rsidRDefault="00D66744" w:rsidP="00D66744">
      <w:pPr>
        <w:pStyle w:val="3GPPText"/>
        <w:numPr>
          <w:ilvl w:val="1"/>
          <w:numId w:val="11"/>
        </w:numPr>
        <w:rPr>
          <w:b/>
          <w:lang w:val="en-GB"/>
        </w:rPr>
      </w:pPr>
      <w:r>
        <w:rPr>
          <w:b/>
          <w:lang w:val="en-GB"/>
        </w:rPr>
        <w:t xml:space="preserve">Agree on link level performance metrics for NR positioning studies as </w:t>
      </w:r>
      <w:r w:rsidR="00B54570">
        <w:rPr>
          <w:b/>
          <w:lang w:val="en-GB"/>
        </w:rPr>
        <w:t xml:space="preserve">proposed </w:t>
      </w:r>
      <w:r>
        <w:rPr>
          <w:b/>
          <w:lang w:val="en-GB"/>
        </w:rPr>
        <w:t xml:space="preserve">in </w:t>
      </w:r>
      <w:r w:rsidR="00B54570">
        <w:rPr>
          <w:b/>
          <w:lang w:val="en-GB"/>
        </w:rPr>
        <w:fldChar w:fldCharType="begin"/>
      </w:r>
      <w:r w:rsidR="00B54570">
        <w:rPr>
          <w:b/>
          <w:lang w:val="en-GB"/>
        </w:rPr>
        <w:instrText xml:space="preserve"> REF _Ref528166946 \h  \* MERGEFORMAT </w:instrText>
      </w:r>
      <w:r w:rsidR="00B54570">
        <w:rPr>
          <w:b/>
          <w:lang w:val="en-GB"/>
        </w:rPr>
      </w:r>
      <w:r w:rsidR="00B54570">
        <w:rPr>
          <w:b/>
          <w:lang w:val="en-GB"/>
        </w:rPr>
        <w:fldChar w:fldCharType="separate"/>
      </w:r>
      <w:r w:rsidR="00C92D16" w:rsidRPr="00C92D16">
        <w:rPr>
          <w:b/>
          <w:lang w:val="en-GB"/>
        </w:rPr>
        <w:t>Table 2</w:t>
      </w:r>
      <w:r w:rsidR="00B54570">
        <w:rPr>
          <w:b/>
          <w:lang w:val="en-GB"/>
        </w:rPr>
        <w:fldChar w:fldCharType="end"/>
      </w:r>
    </w:p>
    <w:p w:rsidR="00D66744" w:rsidRDefault="00D66744" w:rsidP="001D603A">
      <w:pPr>
        <w:pStyle w:val="3GPPText"/>
      </w:pPr>
    </w:p>
    <w:p w:rsidR="00876DC7" w:rsidRDefault="00876DC7" w:rsidP="00050834">
      <w:pPr>
        <w:pStyle w:val="3GPPH1"/>
        <w:ind w:left="425" w:hanging="425"/>
      </w:pPr>
      <w:r>
        <w:t>Conclusions</w:t>
      </w:r>
    </w:p>
    <w:p w:rsidR="008105AC" w:rsidRDefault="00311387" w:rsidP="00876DC7">
      <w:pPr>
        <w:pStyle w:val="3GPPText"/>
      </w:pPr>
      <w:r w:rsidRPr="00050834">
        <w:t xml:space="preserve">In this contribution, we </w:t>
      </w:r>
      <w:r w:rsidR="000248D3" w:rsidRPr="00050834">
        <w:t>provided our views on scenarios and evaluation methodology for NR positioning studies</w:t>
      </w:r>
      <w:r w:rsidR="00712D07" w:rsidRPr="00050834">
        <w:t>.</w:t>
      </w:r>
      <w:r w:rsidR="004E16FE" w:rsidRPr="00050834">
        <w:t xml:space="preserve"> In summary, we have following proposals</w:t>
      </w:r>
      <w:r w:rsidR="001E2D57" w:rsidRPr="00050834">
        <w:t xml:space="preserve"> </w:t>
      </w:r>
      <w:r w:rsidR="00540E2A">
        <w:t>related to remaining aspects of</w:t>
      </w:r>
      <w:r w:rsidR="001E2D57" w:rsidRPr="00050834">
        <w:t xml:space="preserve"> NR positioning evaluation methodology</w:t>
      </w:r>
      <w:r w:rsidR="004E16FE" w:rsidRPr="00050834">
        <w:t>.</w:t>
      </w:r>
    </w:p>
    <w:p w:rsidR="000B2EF8" w:rsidRPr="00050834" w:rsidRDefault="000B2EF8" w:rsidP="00876DC7">
      <w:pPr>
        <w:pStyle w:val="3GPPText"/>
      </w:pPr>
    </w:p>
    <w:p w:rsidR="000B2EF8" w:rsidRDefault="000B2EF8" w:rsidP="000B2EF8">
      <w:pPr>
        <w:pStyle w:val="3GPPText"/>
        <w:numPr>
          <w:ilvl w:val="0"/>
          <w:numId w:val="32"/>
        </w:numPr>
        <w:rPr>
          <w:lang w:val="en-GB"/>
        </w:rPr>
      </w:pPr>
    </w:p>
    <w:p w:rsidR="000B2EF8" w:rsidRDefault="000B2EF8" w:rsidP="000B2EF8">
      <w:pPr>
        <w:pStyle w:val="3GPPText"/>
        <w:numPr>
          <w:ilvl w:val="1"/>
          <w:numId w:val="11"/>
        </w:numPr>
        <w:rPr>
          <w:b/>
        </w:rPr>
      </w:pPr>
      <w:r>
        <w:rPr>
          <w:b/>
        </w:rPr>
        <w:t xml:space="preserve">Consider to add ISD = 1732m to </w:t>
      </w:r>
      <w:proofErr w:type="spellStart"/>
      <w:r>
        <w:rPr>
          <w:b/>
        </w:rPr>
        <w:t>UMa</w:t>
      </w:r>
      <w:proofErr w:type="spellEnd"/>
      <w:r>
        <w:rPr>
          <w:b/>
        </w:rPr>
        <w:t xml:space="preserve"> evaluation scenario (i.e. Scenario 3)</w:t>
      </w:r>
    </w:p>
    <w:p w:rsidR="000B2EF8" w:rsidRDefault="000B2EF8" w:rsidP="000B2EF8">
      <w:pPr>
        <w:pStyle w:val="3GPPText"/>
        <w:numPr>
          <w:ilvl w:val="0"/>
          <w:numId w:val="33"/>
        </w:numPr>
        <w:rPr>
          <w:lang w:val="en-GB"/>
        </w:rPr>
      </w:pPr>
    </w:p>
    <w:p w:rsidR="000B2EF8" w:rsidRPr="00050834" w:rsidRDefault="000B2EF8" w:rsidP="000B2EF8">
      <w:pPr>
        <w:pStyle w:val="3GPPText"/>
        <w:numPr>
          <w:ilvl w:val="1"/>
          <w:numId w:val="11"/>
        </w:numPr>
        <w:rPr>
          <w:b/>
        </w:rPr>
      </w:pPr>
      <w:r>
        <w:rPr>
          <w:b/>
        </w:rPr>
        <w:t>Reuse agreed system level evaluation assumptions for link level studies except channel modelling</w:t>
      </w:r>
    </w:p>
    <w:p w:rsidR="000B2EF8" w:rsidRPr="00050834" w:rsidRDefault="000B2EF8" w:rsidP="000B2EF8">
      <w:pPr>
        <w:pStyle w:val="3GPPText"/>
        <w:numPr>
          <w:ilvl w:val="1"/>
          <w:numId w:val="11"/>
        </w:numPr>
        <w:rPr>
          <w:b/>
          <w:lang w:val="en-GB"/>
        </w:rPr>
      </w:pPr>
      <w:r>
        <w:rPr>
          <w:b/>
          <w:lang w:val="en-GB"/>
        </w:rPr>
        <w:t xml:space="preserve">Agree on channel model parameters for NR positioning link level studies provided in </w:t>
      </w:r>
      <w:r w:rsidRPr="009420EB">
        <w:rPr>
          <w:b/>
          <w:lang w:val="en-GB"/>
        </w:rPr>
        <w:fldChar w:fldCharType="begin"/>
      </w:r>
      <w:r w:rsidRPr="00FA229D">
        <w:rPr>
          <w:b/>
          <w:lang w:val="en-GB"/>
        </w:rPr>
        <w:instrText xml:space="preserve"> REF _Ref525630020 \h </w:instrText>
      </w:r>
      <w:r w:rsidRPr="00050834">
        <w:rPr>
          <w:b/>
          <w:lang w:val="en-GB"/>
        </w:rPr>
        <w:instrText xml:space="preserve"> \* MERGEFORMAT </w:instrText>
      </w:r>
      <w:r w:rsidRPr="009420EB">
        <w:rPr>
          <w:b/>
          <w:lang w:val="en-GB"/>
        </w:rPr>
      </w:r>
      <w:r w:rsidRPr="009420EB">
        <w:rPr>
          <w:b/>
          <w:lang w:val="en-GB"/>
        </w:rPr>
        <w:fldChar w:fldCharType="separate"/>
      </w:r>
      <w:r w:rsidR="00C92D16" w:rsidRPr="00C92D16">
        <w:rPr>
          <w:b/>
          <w:lang w:val="en-GB"/>
        </w:rPr>
        <w:t>Table 1</w:t>
      </w:r>
      <w:r w:rsidRPr="009420EB">
        <w:rPr>
          <w:b/>
          <w:lang w:val="en-GB"/>
        </w:rPr>
        <w:fldChar w:fldCharType="end"/>
      </w:r>
    </w:p>
    <w:p w:rsidR="000B2EF8" w:rsidRDefault="000B2EF8" w:rsidP="000B2EF8">
      <w:pPr>
        <w:pStyle w:val="3GPPText"/>
        <w:numPr>
          <w:ilvl w:val="0"/>
          <w:numId w:val="34"/>
        </w:numPr>
        <w:rPr>
          <w:lang w:val="en-GB"/>
        </w:rPr>
      </w:pPr>
    </w:p>
    <w:p w:rsidR="000B2EF8" w:rsidRPr="00540E2A" w:rsidRDefault="000B2EF8" w:rsidP="000B2EF8">
      <w:pPr>
        <w:pStyle w:val="3GPPText"/>
        <w:numPr>
          <w:ilvl w:val="1"/>
          <w:numId w:val="11"/>
        </w:numPr>
        <w:rPr>
          <w:lang w:val="en-GB"/>
        </w:rPr>
      </w:pPr>
      <w:r w:rsidRPr="00313DB8">
        <w:rPr>
          <w:b/>
          <w:lang w:val="en-GB"/>
        </w:rPr>
        <w:t xml:space="preserve">For NLOS channel model, enforce the first cluster to the LOS direction </w:t>
      </w:r>
      <w:proofErr w:type="spellStart"/>
      <w:r w:rsidRPr="00313DB8">
        <w:rPr>
          <w:b/>
          <w:lang w:val="en-GB"/>
        </w:rPr>
        <w:t>ϕ</w:t>
      </w:r>
      <w:r w:rsidRPr="00313DB8">
        <w:rPr>
          <w:b/>
          <w:vertAlign w:val="subscript"/>
          <w:lang w:val="en-GB"/>
        </w:rPr>
        <w:t>LOS</w:t>
      </w:r>
      <w:proofErr w:type="spellEnd"/>
      <w:r w:rsidRPr="00313DB8">
        <w:rPr>
          <w:b/>
          <w:vertAlign w:val="subscript"/>
          <w:lang w:val="en-GB"/>
        </w:rPr>
        <w:t>, AOA</w:t>
      </w:r>
      <w:r w:rsidRPr="00313DB8">
        <w:rPr>
          <w:b/>
          <w:lang w:val="en-GB"/>
        </w:rPr>
        <w:t xml:space="preserve"> and </w:t>
      </w:r>
      <w:proofErr w:type="spellStart"/>
      <w:r w:rsidRPr="00313DB8">
        <w:rPr>
          <w:b/>
          <w:lang w:val="en-GB"/>
        </w:rPr>
        <w:t>θ</w:t>
      </w:r>
      <w:r w:rsidRPr="00313DB8">
        <w:rPr>
          <w:b/>
          <w:vertAlign w:val="subscript"/>
          <w:lang w:val="en-GB"/>
        </w:rPr>
        <w:t>LOS,ZOA</w:t>
      </w:r>
      <w:proofErr w:type="spellEnd"/>
      <w:r w:rsidRPr="00313DB8">
        <w:rPr>
          <w:b/>
        </w:rPr>
        <w:t xml:space="preserve"> similar to </w:t>
      </w:r>
      <w:r>
        <w:rPr>
          <w:b/>
        </w:rPr>
        <w:t xml:space="preserve">procedure applied for </w:t>
      </w:r>
      <w:r w:rsidRPr="00313DB8">
        <w:rPr>
          <w:b/>
        </w:rPr>
        <w:t>LOS case</w:t>
      </w:r>
      <w:r>
        <w:rPr>
          <w:b/>
        </w:rPr>
        <w:t xml:space="preserve"> in </w:t>
      </w:r>
      <w:r>
        <w:rPr>
          <w:b/>
        </w:rPr>
        <w:fldChar w:fldCharType="begin"/>
      </w:r>
      <w:r>
        <w:rPr>
          <w:b/>
        </w:rPr>
        <w:instrText xml:space="preserve"> REF _Ref525300591 \r \h </w:instrText>
      </w:r>
      <w:r>
        <w:rPr>
          <w:b/>
        </w:rPr>
      </w:r>
      <w:r>
        <w:rPr>
          <w:b/>
        </w:rPr>
        <w:fldChar w:fldCharType="separate"/>
      </w:r>
      <w:r w:rsidR="00C92D16">
        <w:rPr>
          <w:b/>
        </w:rPr>
        <w:t>[2]</w:t>
      </w:r>
      <w:r>
        <w:rPr>
          <w:b/>
        </w:rPr>
        <w:fldChar w:fldCharType="end"/>
      </w:r>
    </w:p>
    <w:p w:rsidR="000B2EF8" w:rsidRDefault="000B2EF8" w:rsidP="000B2EF8">
      <w:pPr>
        <w:pStyle w:val="3GPPText"/>
        <w:numPr>
          <w:ilvl w:val="0"/>
          <w:numId w:val="35"/>
        </w:numPr>
      </w:pPr>
    </w:p>
    <w:p w:rsidR="000B2EF8" w:rsidRDefault="000B2EF8" w:rsidP="000B2EF8">
      <w:pPr>
        <w:pStyle w:val="3GPPText"/>
        <w:numPr>
          <w:ilvl w:val="1"/>
          <w:numId w:val="11"/>
        </w:numPr>
        <w:rPr>
          <w:b/>
          <w:lang w:val="en-GB"/>
        </w:rPr>
      </w:pPr>
      <w:r>
        <w:rPr>
          <w:b/>
          <w:lang w:val="en-GB"/>
        </w:rPr>
        <w:t xml:space="preserve">Agree on link level performance metrics for NR positioning studies as proposed in </w:t>
      </w:r>
      <w:r>
        <w:rPr>
          <w:b/>
          <w:lang w:val="en-GB"/>
        </w:rPr>
        <w:fldChar w:fldCharType="begin"/>
      </w:r>
      <w:r>
        <w:rPr>
          <w:b/>
          <w:lang w:val="en-GB"/>
        </w:rPr>
        <w:instrText xml:space="preserve"> REF _Ref528166946 \h  \* MERGEFORMAT </w:instrText>
      </w:r>
      <w:r>
        <w:rPr>
          <w:b/>
          <w:lang w:val="en-GB"/>
        </w:rPr>
      </w:r>
      <w:r>
        <w:rPr>
          <w:b/>
          <w:lang w:val="en-GB"/>
        </w:rPr>
        <w:fldChar w:fldCharType="separate"/>
      </w:r>
      <w:r w:rsidR="00C92D16" w:rsidRPr="00C92D16">
        <w:rPr>
          <w:b/>
          <w:lang w:val="en-GB"/>
        </w:rPr>
        <w:t>Table 2</w:t>
      </w:r>
      <w:r>
        <w:rPr>
          <w:b/>
          <w:lang w:val="en-GB"/>
        </w:rPr>
        <w:fldChar w:fldCharType="end"/>
      </w:r>
    </w:p>
    <w:p w:rsidR="00C96FF0" w:rsidRDefault="00C96FF0" w:rsidP="00876DC7">
      <w:pPr>
        <w:pStyle w:val="3GPPText"/>
      </w:pPr>
    </w:p>
    <w:p w:rsidR="009401A4" w:rsidRPr="00AB2DA9" w:rsidRDefault="009401A4" w:rsidP="00E673D8">
      <w:pPr>
        <w:pStyle w:val="3GPPH1"/>
        <w:rPr>
          <w:lang w:val="en-US"/>
        </w:rPr>
      </w:pPr>
      <w:r w:rsidRPr="00AB2DA9">
        <w:rPr>
          <w:lang w:val="en-US"/>
        </w:rPr>
        <w:t>References</w:t>
      </w:r>
    </w:p>
    <w:bookmarkStart w:id="4" w:name="_Ref524868652"/>
    <w:bookmarkStart w:id="5" w:name="_Ref471775016"/>
    <w:p w:rsidR="00BD2BC8" w:rsidRPr="00050834"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050834">
        <w:rPr>
          <w:rFonts w:ascii="Times New Roman" w:eastAsia="SimSun" w:hAnsi="Times New Roman"/>
          <w:szCs w:val="20"/>
        </w:rPr>
        <w:fldChar w:fldCharType="begin"/>
      </w:r>
      <w:r w:rsidRPr="00050834">
        <w:rPr>
          <w:rFonts w:ascii="Times New Roman" w:eastAsia="SimSun" w:hAnsi="Times New Roman"/>
          <w:szCs w:val="20"/>
        </w:rPr>
        <w:instrText>HYPERLINK "http://www.3gpp.org/ftp/tsg_ran/TSG_RAN/TSGR_81/Docs/RP-182155.zip"</w:instrText>
      </w:r>
      <w:r w:rsidR="00C92D16" w:rsidRPr="00050834">
        <w:rPr>
          <w:rFonts w:ascii="Times New Roman" w:eastAsia="SimSun" w:hAnsi="Times New Roman"/>
          <w:szCs w:val="20"/>
        </w:rPr>
      </w:r>
      <w:r w:rsidRPr="00050834">
        <w:rPr>
          <w:rFonts w:ascii="Times New Roman" w:eastAsia="SimSun" w:hAnsi="Times New Roman"/>
          <w:szCs w:val="20"/>
        </w:rPr>
        <w:fldChar w:fldCharType="separate"/>
      </w:r>
      <w:r w:rsidRPr="00050834">
        <w:rPr>
          <w:rFonts w:ascii="Times New Roman" w:eastAsia="SimSun" w:hAnsi="Times New Roman"/>
          <w:szCs w:val="20"/>
        </w:rPr>
        <w:t>RP-182155</w:t>
      </w:r>
      <w:r w:rsidRPr="00050834">
        <w:rPr>
          <w:rFonts w:ascii="Times New Roman" w:eastAsia="SimSun" w:hAnsi="Times New Roman"/>
          <w:szCs w:val="20"/>
        </w:rPr>
        <w:fldChar w:fldCharType="end"/>
      </w:r>
      <w:r w:rsidRPr="00050834">
        <w:rPr>
          <w:rFonts w:ascii="Times New Roman" w:eastAsia="SimSun" w:hAnsi="Times New Roman"/>
          <w:szCs w:val="20"/>
        </w:rPr>
        <w:t>, “Revised SID: Study on NR positioning support”, Intel Corporation, Ericsson, Gold Coast, Australia, September 2018</w:t>
      </w:r>
      <w:bookmarkEnd w:id="4"/>
    </w:p>
    <w:p w:rsidR="007C69B4" w:rsidRPr="00C56D99" w:rsidRDefault="007C69B4"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6" w:name="_Ref525300591"/>
      <w:r w:rsidRPr="00C56D99">
        <w:rPr>
          <w:rFonts w:ascii="Times New Roman" w:eastAsia="SimSun" w:hAnsi="Times New Roman"/>
          <w:szCs w:val="20"/>
        </w:rPr>
        <w:t xml:space="preserve">3GPP TR </w:t>
      </w:r>
      <w:hyperlink r:id="rId14" w:tgtFrame="_blank" w:history="1">
        <w:r w:rsidRPr="00C56D99">
          <w:rPr>
            <w:rFonts w:ascii="Times New Roman" w:eastAsia="SimSun" w:hAnsi="Times New Roman"/>
            <w:szCs w:val="20"/>
          </w:rPr>
          <w:t>38.901</w:t>
        </w:r>
      </w:hyperlink>
      <w:r w:rsidRPr="00C56D99">
        <w:rPr>
          <w:rFonts w:ascii="Times New Roman" w:eastAsia="SimSun" w:hAnsi="Times New Roman"/>
          <w:szCs w:val="20"/>
        </w:rPr>
        <w:t xml:space="preserve"> “Study on channel model for frequencies from 0.5 to 100 GHz” V15.0.0 (2018-06)</w:t>
      </w:r>
      <w:bookmarkEnd w:id="6"/>
    </w:p>
    <w:p w:rsidR="000B2EF8" w:rsidRPr="000B2EF8" w:rsidRDefault="000B2EF8" w:rsidP="000B2EF8">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7" w:name="_Ref528918882"/>
      <w:bookmarkEnd w:id="5"/>
      <w:r w:rsidRPr="000B2EF8">
        <w:rPr>
          <w:rFonts w:ascii="Times New Roman" w:eastAsia="SimSun" w:hAnsi="Times New Roman"/>
          <w:szCs w:val="20"/>
        </w:rPr>
        <w:t>R1-1812517, “Remaining details on requirements for NR positioning”, Intel Corporation, Spokane, USA, November, 2018</w:t>
      </w:r>
      <w:bookmarkEnd w:id="7"/>
    </w:p>
    <w:p w:rsidR="000B2EF8" w:rsidRPr="000B2EF8" w:rsidRDefault="000B2EF8" w:rsidP="000B2EF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0B2EF8">
        <w:rPr>
          <w:rFonts w:ascii="Times New Roman" w:eastAsia="SimSun" w:hAnsi="Times New Roman"/>
          <w:szCs w:val="20"/>
        </w:rPr>
        <w:t>R1-1812519, “Potential RAT dependent techniques for NR positioning”, Intel Corporation, Spokane, USA, November, 2018</w:t>
      </w:r>
    </w:p>
    <w:p w:rsidR="000B2EF8" w:rsidRPr="000B2EF8" w:rsidRDefault="000B2EF8" w:rsidP="000B2EF8">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8" w:name="_Ref528918884"/>
      <w:r w:rsidRPr="000B2EF8">
        <w:rPr>
          <w:rFonts w:ascii="Times New Roman" w:eastAsia="SimSun" w:hAnsi="Times New Roman"/>
          <w:szCs w:val="20"/>
        </w:rPr>
        <w:t>R1-1812520, “Initial evaluation results of NR positioning performance”, Intel Corporation, Spokane, USA, November, 2018</w:t>
      </w:r>
      <w:bookmarkEnd w:id="8"/>
    </w:p>
    <w:p w:rsidR="000B2EF8" w:rsidRPr="001C56C5" w:rsidRDefault="000B2EF8" w:rsidP="000B2EF8">
      <w:pPr>
        <w:widowControl w:val="0"/>
        <w:overflowPunct/>
        <w:autoSpaceDE/>
        <w:adjustRightInd/>
        <w:jc w:val="both"/>
        <w:textAlignment w:val="auto"/>
        <w:rPr>
          <w:lang w:val="en-US"/>
        </w:rPr>
      </w:pPr>
    </w:p>
    <w:bookmarkEnd w:id="0"/>
    <w:p w:rsidR="000B4C16" w:rsidRDefault="000B4C16">
      <w:pPr>
        <w:overflowPunct/>
        <w:autoSpaceDE/>
        <w:autoSpaceDN/>
        <w:adjustRightInd/>
        <w:spacing w:after="0"/>
        <w:textAlignment w:val="auto"/>
      </w:pPr>
    </w:p>
    <w:sectPr w:rsidR="000B4C16"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624" w:rsidRDefault="00344624">
      <w:r>
        <w:separator/>
      </w:r>
    </w:p>
  </w:endnote>
  <w:endnote w:type="continuationSeparator" w:id="0">
    <w:p w:rsidR="00344624" w:rsidRDefault="00344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744" w:rsidRDefault="00D6674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D66744" w:rsidRDefault="00D6674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744" w:rsidRPr="00270202" w:rsidRDefault="00D6674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92D16">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92D16">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624" w:rsidRDefault="00344624">
      <w:r>
        <w:separator/>
      </w:r>
    </w:p>
  </w:footnote>
  <w:footnote w:type="continuationSeparator" w:id="0">
    <w:p w:rsidR="00344624" w:rsidRDefault="003446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744" w:rsidRDefault="00D667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F14859"/>
    <w:multiLevelType w:val="multilevel"/>
    <w:tmpl w:val="5F4A1E2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D8C56CF"/>
    <w:multiLevelType w:val="multilevel"/>
    <w:tmpl w:val="B8727EDA"/>
    <w:numStyleLink w:val="3GPPBullets"/>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815120"/>
    <w:multiLevelType w:val="multilevel"/>
    <w:tmpl w:val="DA58E58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DCC4F96"/>
    <w:multiLevelType w:val="multilevel"/>
    <w:tmpl w:val="FC54D13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E623B47"/>
    <w:multiLevelType w:val="multilevel"/>
    <w:tmpl w:val="7A906378"/>
    <w:numStyleLink w:val="3GPPListofBullets"/>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7212B7"/>
    <w:multiLevelType w:val="multilevel"/>
    <w:tmpl w:val="3492352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8197756"/>
    <w:multiLevelType w:val="multilevel"/>
    <w:tmpl w:val="7A906378"/>
    <w:numStyleLink w:val="3GPPListofBullets"/>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FB7EEC"/>
    <w:multiLevelType w:val="multilevel"/>
    <w:tmpl w:val="7A906378"/>
    <w:numStyleLink w:val="3GPPListofBullets"/>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1D6085"/>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6C8645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395A00BE"/>
    <w:multiLevelType w:val="multilevel"/>
    <w:tmpl w:val="2B301F2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754CD4"/>
    <w:multiLevelType w:val="multilevel"/>
    <w:tmpl w:val="420AE5C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2F5693A"/>
    <w:multiLevelType w:val="multilevel"/>
    <w:tmpl w:val="5CBE784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A611E1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C77383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20126A6"/>
    <w:multiLevelType w:val="multilevel"/>
    <w:tmpl w:val="CEB48BA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562664B"/>
    <w:multiLevelType w:val="multilevel"/>
    <w:tmpl w:val="B8727EDA"/>
    <w:numStyleLink w:val="3GPPBullets"/>
  </w:abstractNum>
  <w:abstractNum w:abstractNumId="29" w15:restartNumberingAfterBreak="0">
    <w:nsid w:val="64915CE9"/>
    <w:multiLevelType w:val="multilevel"/>
    <w:tmpl w:val="2C94A2F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B1545EC"/>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3"/>
  </w:num>
  <w:num w:numId="2">
    <w:abstractNumId w:val="10"/>
  </w:num>
  <w:num w:numId="3">
    <w:abstractNumId w:val="2"/>
  </w:num>
  <w:num w:numId="4">
    <w:abstractNumId w:val="15"/>
  </w:num>
  <w:num w:numId="5">
    <w:abstractNumId w:val="16"/>
  </w:num>
  <w:num w:numId="6">
    <w:abstractNumId w:val="6"/>
  </w:num>
  <w:num w:numId="7">
    <w:abstractNumId w:val="3"/>
  </w:num>
  <w:num w:numId="8">
    <w:abstractNumId w:val="17"/>
  </w:num>
  <w:num w:numId="9">
    <w:abstractNumId w:val="22"/>
  </w:num>
  <w:num w:numId="10">
    <w:abstractNumId w:val="14"/>
  </w:num>
  <w:num w:numId="11">
    <w:abstractNumId w:val="12"/>
  </w:num>
  <w:num w:numId="12">
    <w:abstractNumId w:val="25"/>
  </w:num>
  <w:num w:numId="13">
    <w:abstractNumId w:val="24"/>
  </w:num>
  <w:num w:numId="14">
    <w:abstractNumId w:val="21"/>
  </w:num>
  <w:num w:numId="15">
    <w:abstractNumId w:val="27"/>
  </w:num>
  <w:num w:numId="16">
    <w:abstractNumId w:val="28"/>
  </w:num>
  <w:num w:numId="17">
    <w:abstractNumId w:val="2"/>
  </w:num>
  <w:num w:numId="18">
    <w:abstractNumId w:val="5"/>
  </w:num>
  <w:num w:numId="19">
    <w:abstractNumId w:val="2"/>
  </w:num>
  <w:num w:numId="20">
    <w:abstractNumId w:val="2"/>
  </w:num>
  <w:num w:numId="21">
    <w:abstractNumId w:val="22"/>
  </w:num>
  <w:num w:numId="22">
    <w:abstractNumId w:val="22"/>
  </w:num>
  <w:num w:numId="23">
    <w:abstractNumId w:val="18"/>
  </w:num>
  <w:num w:numId="24">
    <w:abstractNumId w:val="19"/>
  </w:num>
  <w:num w:numId="25">
    <w:abstractNumId w:val="4"/>
  </w:num>
  <w:num w:numId="26">
    <w:abstractNumId w:val="9"/>
  </w:num>
  <w:num w:numId="27">
    <w:abstractNumId w:val="30"/>
  </w:num>
  <w:num w:numId="28">
    <w:abstractNumId w:val="8"/>
  </w:num>
  <w:num w:numId="29">
    <w:abstractNumId w:val="29"/>
  </w:num>
  <w:num w:numId="30">
    <w:abstractNumId w:val="1"/>
  </w:num>
  <w:num w:numId="31">
    <w:abstractNumId w:val="20"/>
  </w:num>
  <w:num w:numId="32">
    <w:abstractNumId w:val="26"/>
  </w:num>
  <w:num w:numId="33">
    <w:abstractNumId w:val="11"/>
  </w:num>
  <w:num w:numId="34">
    <w:abstractNumId w:val="23"/>
  </w:num>
  <w:num w:numId="3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567"/>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331"/>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D3"/>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834"/>
    <w:rsid w:val="00050D33"/>
    <w:rsid w:val="00050DA3"/>
    <w:rsid w:val="00050E34"/>
    <w:rsid w:val="000510A6"/>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3E"/>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87"/>
    <w:rsid w:val="000716FB"/>
    <w:rsid w:val="00071DA6"/>
    <w:rsid w:val="00071E9B"/>
    <w:rsid w:val="00072085"/>
    <w:rsid w:val="0007240B"/>
    <w:rsid w:val="000725F7"/>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807"/>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1A9C"/>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E6F"/>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6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2EF8"/>
    <w:rsid w:val="000B32D4"/>
    <w:rsid w:val="000B37AE"/>
    <w:rsid w:val="000B38DA"/>
    <w:rsid w:val="000B3A6A"/>
    <w:rsid w:val="000B3A7A"/>
    <w:rsid w:val="000B3A8F"/>
    <w:rsid w:val="000B3F37"/>
    <w:rsid w:val="000B4968"/>
    <w:rsid w:val="000B49D7"/>
    <w:rsid w:val="000B4AA0"/>
    <w:rsid w:val="000B4C16"/>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BCD"/>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989"/>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056"/>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004"/>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653A"/>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9E7"/>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42F"/>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B6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99C"/>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8C1"/>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BA0"/>
    <w:rsid w:val="001C7F47"/>
    <w:rsid w:val="001D006C"/>
    <w:rsid w:val="001D0182"/>
    <w:rsid w:val="001D0578"/>
    <w:rsid w:val="001D0593"/>
    <w:rsid w:val="001D05BC"/>
    <w:rsid w:val="001D0C19"/>
    <w:rsid w:val="001D0EAE"/>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5FF3"/>
    <w:rsid w:val="001D6016"/>
    <w:rsid w:val="001D603A"/>
    <w:rsid w:val="001D63DF"/>
    <w:rsid w:val="001D64CC"/>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D57"/>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2A"/>
    <w:rsid w:val="001F1BE5"/>
    <w:rsid w:val="001F1DFA"/>
    <w:rsid w:val="001F1EC9"/>
    <w:rsid w:val="001F1F3B"/>
    <w:rsid w:val="001F223C"/>
    <w:rsid w:val="001F22A9"/>
    <w:rsid w:val="001F2536"/>
    <w:rsid w:val="001F2628"/>
    <w:rsid w:val="001F26E9"/>
    <w:rsid w:val="001F2D3F"/>
    <w:rsid w:val="001F2E08"/>
    <w:rsid w:val="001F33C4"/>
    <w:rsid w:val="001F348E"/>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9A8"/>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17"/>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4F80"/>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D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77F7C"/>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39C8"/>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6DF1"/>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1E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5D33"/>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387"/>
    <w:rsid w:val="00311642"/>
    <w:rsid w:val="00311761"/>
    <w:rsid w:val="00311941"/>
    <w:rsid w:val="003121B8"/>
    <w:rsid w:val="0031226C"/>
    <w:rsid w:val="003125FC"/>
    <w:rsid w:val="003137A0"/>
    <w:rsid w:val="003137ED"/>
    <w:rsid w:val="00313BA1"/>
    <w:rsid w:val="00313C4F"/>
    <w:rsid w:val="00313DB8"/>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A37"/>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F23"/>
    <w:rsid w:val="00335250"/>
    <w:rsid w:val="00335664"/>
    <w:rsid w:val="0033592C"/>
    <w:rsid w:val="00335DF1"/>
    <w:rsid w:val="00335E2A"/>
    <w:rsid w:val="00336225"/>
    <w:rsid w:val="00336780"/>
    <w:rsid w:val="003367C5"/>
    <w:rsid w:val="003370D3"/>
    <w:rsid w:val="003376CF"/>
    <w:rsid w:val="00337C71"/>
    <w:rsid w:val="00337F0B"/>
    <w:rsid w:val="00340401"/>
    <w:rsid w:val="00340450"/>
    <w:rsid w:val="00340A6D"/>
    <w:rsid w:val="00340BEF"/>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624"/>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49"/>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919"/>
    <w:rsid w:val="003B4FC5"/>
    <w:rsid w:val="003B5469"/>
    <w:rsid w:val="003B5699"/>
    <w:rsid w:val="003B570F"/>
    <w:rsid w:val="003B5B57"/>
    <w:rsid w:val="003B5B7E"/>
    <w:rsid w:val="003B5E0B"/>
    <w:rsid w:val="003B5E30"/>
    <w:rsid w:val="003B614D"/>
    <w:rsid w:val="003B6194"/>
    <w:rsid w:val="003B62B9"/>
    <w:rsid w:val="003B633C"/>
    <w:rsid w:val="003B6F75"/>
    <w:rsid w:val="003B6FCB"/>
    <w:rsid w:val="003B7020"/>
    <w:rsid w:val="003B7271"/>
    <w:rsid w:val="003B7294"/>
    <w:rsid w:val="003B7404"/>
    <w:rsid w:val="003B7619"/>
    <w:rsid w:val="003B765B"/>
    <w:rsid w:val="003B76FE"/>
    <w:rsid w:val="003C002E"/>
    <w:rsid w:val="003C004D"/>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ADB"/>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092"/>
    <w:rsid w:val="003F1339"/>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B7A"/>
    <w:rsid w:val="00475D3E"/>
    <w:rsid w:val="00475E50"/>
    <w:rsid w:val="00475F90"/>
    <w:rsid w:val="00476742"/>
    <w:rsid w:val="004767BC"/>
    <w:rsid w:val="00476B66"/>
    <w:rsid w:val="00476D8B"/>
    <w:rsid w:val="00476EAE"/>
    <w:rsid w:val="00477051"/>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8D"/>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ED8"/>
    <w:rsid w:val="004C2F01"/>
    <w:rsid w:val="004C336F"/>
    <w:rsid w:val="004C3387"/>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58A"/>
    <w:rsid w:val="004E16FE"/>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08B"/>
    <w:rsid w:val="005202AF"/>
    <w:rsid w:val="005205C8"/>
    <w:rsid w:val="005206F7"/>
    <w:rsid w:val="0052140B"/>
    <w:rsid w:val="00521490"/>
    <w:rsid w:val="00521BC9"/>
    <w:rsid w:val="00521D65"/>
    <w:rsid w:val="00521DB1"/>
    <w:rsid w:val="0052217F"/>
    <w:rsid w:val="005221A4"/>
    <w:rsid w:val="005225D6"/>
    <w:rsid w:val="00522FF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2A"/>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B8F"/>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B59"/>
    <w:rsid w:val="00590BF6"/>
    <w:rsid w:val="00590E68"/>
    <w:rsid w:val="00591777"/>
    <w:rsid w:val="00591B9C"/>
    <w:rsid w:val="00591D43"/>
    <w:rsid w:val="00592160"/>
    <w:rsid w:val="005923C9"/>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054"/>
    <w:rsid w:val="005C5379"/>
    <w:rsid w:val="005C556F"/>
    <w:rsid w:val="005C57AB"/>
    <w:rsid w:val="005C5849"/>
    <w:rsid w:val="005C6110"/>
    <w:rsid w:val="005C69C5"/>
    <w:rsid w:val="005C6A43"/>
    <w:rsid w:val="005C6E93"/>
    <w:rsid w:val="005C6FD9"/>
    <w:rsid w:val="005C7087"/>
    <w:rsid w:val="005C7340"/>
    <w:rsid w:val="005C7344"/>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3E6"/>
    <w:rsid w:val="00616885"/>
    <w:rsid w:val="00616ACA"/>
    <w:rsid w:val="00616B27"/>
    <w:rsid w:val="00616BAD"/>
    <w:rsid w:val="00616D2E"/>
    <w:rsid w:val="0061717F"/>
    <w:rsid w:val="006171DC"/>
    <w:rsid w:val="00617402"/>
    <w:rsid w:val="006175CF"/>
    <w:rsid w:val="00617741"/>
    <w:rsid w:val="00617906"/>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1A6"/>
    <w:rsid w:val="00655223"/>
    <w:rsid w:val="006552C8"/>
    <w:rsid w:val="00655515"/>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EB8"/>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23"/>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78E"/>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4BF"/>
    <w:rsid w:val="006E3A42"/>
    <w:rsid w:val="006E3D3A"/>
    <w:rsid w:val="006E3DC3"/>
    <w:rsid w:val="006E4567"/>
    <w:rsid w:val="006E459B"/>
    <w:rsid w:val="006E45AE"/>
    <w:rsid w:val="006E4792"/>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572"/>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A7A"/>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6ED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6F1"/>
    <w:rsid w:val="0076375B"/>
    <w:rsid w:val="00763D32"/>
    <w:rsid w:val="007641AA"/>
    <w:rsid w:val="00764471"/>
    <w:rsid w:val="00764596"/>
    <w:rsid w:val="007648CF"/>
    <w:rsid w:val="0076499E"/>
    <w:rsid w:val="00764D2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06A"/>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054"/>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9B4"/>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5E3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664"/>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C18"/>
    <w:rsid w:val="00832CAF"/>
    <w:rsid w:val="008330DB"/>
    <w:rsid w:val="00833E7C"/>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87C"/>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9B7"/>
    <w:rsid w:val="00864A9F"/>
    <w:rsid w:val="008650AB"/>
    <w:rsid w:val="008651C4"/>
    <w:rsid w:val="00865696"/>
    <w:rsid w:val="00865D4C"/>
    <w:rsid w:val="00865DE1"/>
    <w:rsid w:val="008662A7"/>
    <w:rsid w:val="00866453"/>
    <w:rsid w:val="00866781"/>
    <w:rsid w:val="0086692D"/>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6B"/>
    <w:rsid w:val="008932D3"/>
    <w:rsid w:val="0089349F"/>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C49"/>
    <w:rsid w:val="008B0CD0"/>
    <w:rsid w:val="008B0FE8"/>
    <w:rsid w:val="008B1217"/>
    <w:rsid w:val="008B130E"/>
    <w:rsid w:val="008B1651"/>
    <w:rsid w:val="008B175A"/>
    <w:rsid w:val="008B1EFF"/>
    <w:rsid w:val="008B21F5"/>
    <w:rsid w:val="008B269F"/>
    <w:rsid w:val="008B2A2E"/>
    <w:rsid w:val="008B2D1D"/>
    <w:rsid w:val="008B2DB1"/>
    <w:rsid w:val="008B2DEB"/>
    <w:rsid w:val="008B35ED"/>
    <w:rsid w:val="008B370A"/>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5EA3"/>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6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0EB"/>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590"/>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51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598"/>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27D"/>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D96"/>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D04"/>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65E"/>
    <w:rsid w:val="009C778E"/>
    <w:rsid w:val="009C78E8"/>
    <w:rsid w:val="009C7F47"/>
    <w:rsid w:val="009D0361"/>
    <w:rsid w:val="009D0720"/>
    <w:rsid w:val="009D079F"/>
    <w:rsid w:val="009D0897"/>
    <w:rsid w:val="009D090F"/>
    <w:rsid w:val="009D09ED"/>
    <w:rsid w:val="009D0F18"/>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450"/>
    <w:rsid w:val="009D75A4"/>
    <w:rsid w:val="009D76C8"/>
    <w:rsid w:val="009D7852"/>
    <w:rsid w:val="009D7DA0"/>
    <w:rsid w:val="009E0C95"/>
    <w:rsid w:val="009E0D2B"/>
    <w:rsid w:val="009E10F2"/>
    <w:rsid w:val="009E11A9"/>
    <w:rsid w:val="009E176B"/>
    <w:rsid w:val="009E1A38"/>
    <w:rsid w:val="009E1E13"/>
    <w:rsid w:val="009E1F70"/>
    <w:rsid w:val="009E1FFC"/>
    <w:rsid w:val="009E2A61"/>
    <w:rsid w:val="009E2F97"/>
    <w:rsid w:val="009E3235"/>
    <w:rsid w:val="009E35F6"/>
    <w:rsid w:val="009E3790"/>
    <w:rsid w:val="009E37F5"/>
    <w:rsid w:val="009E38B9"/>
    <w:rsid w:val="009E3C27"/>
    <w:rsid w:val="009E457F"/>
    <w:rsid w:val="009E4637"/>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58"/>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C3"/>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BA5"/>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08A0"/>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73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62"/>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5DD"/>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88F"/>
    <w:rsid w:val="00AD1DFE"/>
    <w:rsid w:val="00AD1F06"/>
    <w:rsid w:val="00AD2264"/>
    <w:rsid w:val="00AD2507"/>
    <w:rsid w:val="00AD2789"/>
    <w:rsid w:val="00AD284F"/>
    <w:rsid w:val="00AD28FD"/>
    <w:rsid w:val="00AD2ACB"/>
    <w:rsid w:val="00AD2BAD"/>
    <w:rsid w:val="00AD2D96"/>
    <w:rsid w:val="00AD3042"/>
    <w:rsid w:val="00AD3047"/>
    <w:rsid w:val="00AD32B9"/>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251"/>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03E"/>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881"/>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40F"/>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5F"/>
    <w:rsid w:val="00B529F2"/>
    <w:rsid w:val="00B52AAD"/>
    <w:rsid w:val="00B53CDF"/>
    <w:rsid w:val="00B53EF5"/>
    <w:rsid w:val="00B53F8F"/>
    <w:rsid w:val="00B5428C"/>
    <w:rsid w:val="00B54570"/>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3FE6"/>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B76"/>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B0A"/>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262"/>
    <w:rsid w:val="00BC247D"/>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9F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E7EE9"/>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26F"/>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EEA"/>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6D99"/>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D16"/>
    <w:rsid w:val="00C92EB9"/>
    <w:rsid w:val="00C9318C"/>
    <w:rsid w:val="00C9323B"/>
    <w:rsid w:val="00C93297"/>
    <w:rsid w:val="00C93BB6"/>
    <w:rsid w:val="00C945C2"/>
    <w:rsid w:val="00C945EC"/>
    <w:rsid w:val="00C94C81"/>
    <w:rsid w:val="00C94E45"/>
    <w:rsid w:val="00C95295"/>
    <w:rsid w:val="00C95300"/>
    <w:rsid w:val="00C9550A"/>
    <w:rsid w:val="00C95548"/>
    <w:rsid w:val="00C95730"/>
    <w:rsid w:val="00C95962"/>
    <w:rsid w:val="00C95CD4"/>
    <w:rsid w:val="00C96133"/>
    <w:rsid w:val="00C96A7C"/>
    <w:rsid w:val="00C96FE0"/>
    <w:rsid w:val="00C96FF0"/>
    <w:rsid w:val="00C970B0"/>
    <w:rsid w:val="00C97348"/>
    <w:rsid w:val="00C97AF1"/>
    <w:rsid w:val="00CA0186"/>
    <w:rsid w:val="00CA0698"/>
    <w:rsid w:val="00CA09AA"/>
    <w:rsid w:val="00CA09C4"/>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62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99C"/>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F1"/>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C3F"/>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6E86"/>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977"/>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69D"/>
    <w:rsid w:val="00D078A9"/>
    <w:rsid w:val="00D078C9"/>
    <w:rsid w:val="00D07DCA"/>
    <w:rsid w:val="00D10478"/>
    <w:rsid w:val="00D105EB"/>
    <w:rsid w:val="00D108D2"/>
    <w:rsid w:val="00D10D5A"/>
    <w:rsid w:val="00D1140D"/>
    <w:rsid w:val="00D11873"/>
    <w:rsid w:val="00D11AC5"/>
    <w:rsid w:val="00D11C73"/>
    <w:rsid w:val="00D11EEE"/>
    <w:rsid w:val="00D11FAE"/>
    <w:rsid w:val="00D120C5"/>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2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32E"/>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BAF"/>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5BE3"/>
    <w:rsid w:val="00D66017"/>
    <w:rsid w:val="00D66022"/>
    <w:rsid w:val="00D66065"/>
    <w:rsid w:val="00D662E2"/>
    <w:rsid w:val="00D66744"/>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5CA"/>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577"/>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84D"/>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5D0"/>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072"/>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2E8"/>
    <w:rsid w:val="00E64372"/>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42"/>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6EA"/>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4F"/>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5F2"/>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44C"/>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62"/>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3A0"/>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894"/>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1F5A"/>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29D"/>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368"/>
    <w:rsid w:val="00FF5970"/>
    <w:rsid w:val="00FF5EEF"/>
    <w:rsid w:val="00FF5EFE"/>
    <w:rsid w:val="00FF5F57"/>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link w:val="TabletextChar"/>
    <w:qFormat/>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1A6EED"/>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character" w:customStyle="1" w:styleId="TabletextChar">
    <w:name w:val="Table_text Char"/>
    <w:link w:val="Tabletext"/>
    <w:locked/>
    <w:rsid w:val="0076706A"/>
    <w:rPr>
      <w:rFonts w:ascii="Times New Roman" w:hAnsi="Times New Roman"/>
      <w:sz w:val="22"/>
      <w:lang w:val="en-GB"/>
    </w:rPr>
  </w:style>
  <w:style w:type="paragraph" w:customStyle="1" w:styleId="References">
    <w:name w:val="References"/>
    <w:basedOn w:val="Normal"/>
    <w:rsid w:val="00F3344C"/>
    <w:pPr>
      <w:numPr>
        <w:ilvl w:val="2"/>
        <w:numId w:val="30"/>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9883858">
      <w:bodyDiv w:val="1"/>
      <w:marLeft w:val="0"/>
      <w:marRight w:val="0"/>
      <w:marTop w:val="0"/>
      <w:marBottom w:val="0"/>
      <w:divBdr>
        <w:top w:val="none" w:sz="0" w:space="0" w:color="auto"/>
        <w:left w:val="none" w:sz="0" w:space="0" w:color="auto"/>
        <w:bottom w:val="none" w:sz="0" w:space="0" w:color="auto"/>
        <w:right w:val="none" w:sz="0" w:space="0" w:color="auto"/>
      </w:divBdr>
      <w:divsChild>
        <w:div w:id="1976255847">
          <w:marLeft w:val="878"/>
          <w:marRight w:val="0"/>
          <w:marTop w:val="120"/>
          <w:marBottom w:val="0"/>
          <w:divBdr>
            <w:top w:val="none" w:sz="0" w:space="0" w:color="auto"/>
            <w:left w:val="none" w:sz="0" w:space="0" w:color="auto"/>
            <w:bottom w:val="none" w:sz="0" w:space="0" w:color="auto"/>
            <w:right w:val="none" w:sz="0" w:space="0" w:color="auto"/>
          </w:divBdr>
        </w:div>
        <w:div w:id="762796505">
          <w:marLeft w:val="878"/>
          <w:marRight w:val="0"/>
          <w:marTop w:val="120"/>
          <w:marBottom w:val="0"/>
          <w:divBdr>
            <w:top w:val="none" w:sz="0" w:space="0" w:color="auto"/>
            <w:left w:val="none" w:sz="0" w:space="0" w:color="auto"/>
            <w:bottom w:val="none" w:sz="0" w:space="0" w:color="auto"/>
            <w:right w:val="none" w:sz="0" w:space="0" w:color="auto"/>
          </w:divBdr>
        </w:div>
      </w:divsChild>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4981274">
      <w:bodyDiv w:val="1"/>
      <w:marLeft w:val="0"/>
      <w:marRight w:val="0"/>
      <w:marTop w:val="0"/>
      <w:marBottom w:val="0"/>
      <w:divBdr>
        <w:top w:val="none" w:sz="0" w:space="0" w:color="auto"/>
        <w:left w:val="none" w:sz="0" w:space="0" w:color="auto"/>
        <w:bottom w:val="none" w:sz="0" w:space="0" w:color="auto"/>
        <w:right w:val="none" w:sz="0" w:space="0" w:color="auto"/>
      </w:divBdr>
      <w:divsChild>
        <w:div w:id="777136956">
          <w:marLeft w:val="878"/>
          <w:marRight w:val="0"/>
          <w:marTop w:val="60"/>
          <w:marBottom w:val="12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4492077">
      <w:bodyDiv w:val="1"/>
      <w:marLeft w:val="0"/>
      <w:marRight w:val="0"/>
      <w:marTop w:val="0"/>
      <w:marBottom w:val="0"/>
      <w:divBdr>
        <w:top w:val="none" w:sz="0" w:space="0" w:color="auto"/>
        <w:left w:val="none" w:sz="0" w:space="0" w:color="auto"/>
        <w:bottom w:val="none" w:sz="0" w:space="0" w:color="auto"/>
        <w:right w:val="none" w:sz="0" w:space="0" w:color="auto"/>
      </w:divBdr>
    </w:div>
    <w:div w:id="95717562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DynaReport/389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549FC67E-244C-4BFC-8702-3803C7B1EE19}">
  <ds:schemaRefs>
    <ds:schemaRef ds:uri="http://schemas.openxmlformats.org/officeDocument/2006/bibliography"/>
  </ds:schemaRefs>
</ds:datastoreItem>
</file>

<file path=customXml/itemProps6.xml><?xml version="1.0" encoding="utf-8"?>
<ds:datastoreItem xmlns:ds="http://schemas.openxmlformats.org/officeDocument/2006/customXml" ds:itemID="{189CDB4E-517F-4473-9BC6-2CAFA6BE8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5</Pages>
  <Words>1729</Words>
  <Characters>9398</Characters>
  <Application>Microsoft Office Word</Application>
  <DocSecurity>0</DocSecurity>
  <Lines>178</Lines>
  <Paragraphs>94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11067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10</cp:revision>
  <cp:lastPrinted>2016-05-08T07:33:00Z</cp:lastPrinted>
  <dcterms:created xsi:type="dcterms:W3CDTF">2018-10-24T12:00:00Z</dcterms:created>
  <dcterms:modified xsi:type="dcterms:W3CDTF">2018-11-02T19:34:00Z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2018-11-02 19:34:56Z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